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52F" w:rsidRDefault="0080552F" w:rsidP="0080552F">
      <w:pPr>
        <w:ind w:left="0" w:firstLine="0"/>
        <w:jc w:val="center"/>
        <w:rPr>
          <w:b/>
          <w:bCs/>
          <w:sz w:val="52"/>
          <w:szCs w:val="52"/>
        </w:rPr>
      </w:pPr>
    </w:p>
    <w:p w:rsidR="0080552F" w:rsidRDefault="0080552F" w:rsidP="0080552F">
      <w:pPr>
        <w:ind w:left="0" w:firstLine="0"/>
        <w:jc w:val="center"/>
        <w:rPr>
          <w:b/>
          <w:bCs/>
          <w:sz w:val="52"/>
          <w:szCs w:val="52"/>
        </w:rPr>
      </w:pPr>
    </w:p>
    <w:p w:rsidR="0080552F" w:rsidRDefault="0080552F" w:rsidP="0080552F">
      <w:pPr>
        <w:ind w:left="0" w:firstLine="0"/>
        <w:jc w:val="center"/>
        <w:rPr>
          <w:b/>
          <w:bCs/>
          <w:sz w:val="52"/>
          <w:szCs w:val="52"/>
        </w:rPr>
      </w:pPr>
    </w:p>
    <w:p w:rsidR="0080552F" w:rsidRDefault="0080552F" w:rsidP="0080552F">
      <w:pPr>
        <w:ind w:left="0" w:firstLine="0"/>
        <w:jc w:val="center"/>
        <w:rPr>
          <w:b/>
          <w:bCs/>
          <w:sz w:val="52"/>
          <w:szCs w:val="52"/>
        </w:rPr>
      </w:pPr>
    </w:p>
    <w:p w:rsidR="0080552F" w:rsidRDefault="0080552F" w:rsidP="0080552F">
      <w:pPr>
        <w:ind w:left="0" w:firstLine="0"/>
        <w:jc w:val="center"/>
        <w:rPr>
          <w:b/>
          <w:bCs/>
          <w:sz w:val="52"/>
          <w:szCs w:val="52"/>
        </w:rPr>
      </w:pPr>
    </w:p>
    <w:p w:rsidR="0080552F" w:rsidRDefault="0080552F" w:rsidP="0080552F">
      <w:pPr>
        <w:ind w:left="0" w:firstLine="0"/>
        <w:jc w:val="center"/>
        <w:rPr>
          <w:b/>
          <w:bCs/>
          <w:sz w:val="52"/>
          <w:szCs w:val="52"/>
        </w:rPr>
      </w:pPr>
    </w:p>
    <w:p w:rsidR="0080552F" w:rsidRDefault="0080552F" w:rsidP="0080552F">
      <w:pPr>
        <w:ind w:left="0" w:firstLine="0"/>
        <w:jc w:val="center"/>
        <w:rPr>
          <w:b/>
          <w:bCs/>
          <w:sz w:val="52"/>
          <w:szCs w:val="52"/>
        </w:rPr>
      </w:pPr>
    </w:p>
    <w:p w:rsidR="0080552F" w:rsidRDefault="0080552F" w:rsidP="0080552F">
      <w:pPr>
        <w:ind w:left="0" w:firstLine="0"/>
        <w:jc w:val="center"/>
        <w:rPr>
          <w:b/>
          <w:bCs/>
          <w:sz w:val="52"/>
          <w:szCs w:val="52"/>
        </w:rPr>
      </w:pPr>
    </w:p>
    <w:p w:rsidR="0080552F" w:rsidRDefault="0080552F" w:rsidP="0080552F">
      <w:pPr>
        <w:ind w:left="0" w:firstLine="0"/>
        <w:jc w:val="center"/>
        <w:rPr>
          <w:b/>
          <w:bCs/>
          <w:sz w:val="52"/>
          <w:szCs w:val="52"/>
        </w:rPr>
      </w:pPr>
      <w:r w:rsidRPr="0080552F">
        <w:rPr>
          <w:b/>
          <w:bCs/>
          <w:sz w:val="52"/>
          <w:szCs w:val="52"/>
        </w:rPr>
        <w:t>STANDARDY OCHRONY MAŁOLETNICH</w:t>
      </w:r>
    </w:p>
    <w:p w:rsidR="0080552F" w:rsidRDefault="0080552F" w:rsidP="0080552F">
      <w:pPr>
        <w:ind w:left="0" w:firstLine="0"/>
        <w:jc w:val="center"/>
        <w:rPr>
          <w:b/>
          <w:bCs/>
          <w:sz w:val="52"/>
          <w:szCs w:val="52"/>
        </w:rPr>
      </w:pPr>
      <w:r w:rsidRPr="0080552F">
        <w:rPr>
          <w:b/>
          <w:bCs/>
          <w:sz w:val="52"/>
          <w:szCs w:val="52"/>
        </w:rPr>
        <w:t xml:space="preserve"> W </w:t>
      </w:r>
      <w:r w:rsidR="009172F3">
        <w:rPr>
          <w:b/>
          <w:bCs/>
          <w:sz w:val="52"/>
          <w:szCs w:val="52"/>
        </w:rPr>
        <w:t>LICEUM OGÓLNOKSZTAŁCĄCYM</w:t>
      </w:r>
    </w:p>
    <w:p w:rsidR="009172F3" w:rsidRDefault="009172F3" w:rsidP="0080552F">
      <w:pPr>
        <w:ind w:left="0" w:firstLine="0"/>
        <w:jc w:val="center"/>
        <w:rPr>
          <w:b/>
          <w:bCs/>
          <w:sz w:val="52"/>
          <w:szCs w:val="52"/>
        </w:rPr>
      </w:pPr>
    </w:p>
    <w:p w:rsidR="009172F3" w:rsidRDefault="009172F3" w:rsidP="0080552F">
      <w:pPr>
        <w:ind w:left="0" w:firstLine="0"/>
        <w:jc w:val="center"/>
        <w:rPr>
          <w:rFonts w:ascii="Calibri" w:hAnsi="Calibri" w:cs="Arial"/>
          <w:b/>
          <w:color w:val="3A3A3A"/>
          <w:sz w:val="52"/>
          <w:szCs w:val="52"/>
          <w:shd w:val="clear" w:color="auto" w:fill="FFFFFF"/>
        </w:rPr>
      </w:pPr>
      <w:r w:rsidRPr="009172F3">
        <w:rPr>
          <w:rFonts w:ascii="Calibri" w:hAnsi="Calibri"/>
          <w:b/>
          <w:bCs/>
          <w:sz w:val="52"/>
          <w:szCs w:val="52"/>
        </w:rPr>
        <w:t xml:space="preserve">AKADEMICKIE CENTRUM KSZTAŁCENIA </w:t>
      </w:r>
      <w:r w:rsidRPr="009172F3">
        <w:rPr>
          <w:rFonts w:ascii="Calibri" w:hAnsi="Calibri" w:cs="Arial"/>
          <w:b/>
          <w:color w:val="3A3A3A"/>
          <w:sz w:val="52"/>
          <w:szCs w:val="52"/>
          <w:shd w:val="clear" w:color="auto" w:fill="FFFFFF"/>
        </w:rPr>
        <w:t>PRZY PANS IM. IGNACEGO MOŚCICKIEGO</w:t>
      </w:r>
      <w:r>
        <w:rPr>
          <w:rFonts w:ascii="Calibri" w:hAnsi="Calibri" w:cs="Arial"/>
          <w:b/>
          <w:color w:val="3A3A3A"/>
          <w:sz w:val="52"/>
          <w:szCs w:val="52"/>
          <w:shd w:val="clear" w:color="auto" w:fill="FFFFFF"/>
        </w:rPr>
        <w:t xml:space="preserve"> </w:t>
      </w:r>
    </w:p>
    <w:p w:rsidR="009172F3" w:rsidRPr="009172F3" w:rsidRDefault="009172F3" w:rsidP="0080552F">
      <w:pPr>
        <w:ind w:left="0" w:firstLine="0"/>
        <w:jc w:val="center"/>
        <w:rPr>
          <w:rFonts w:ascii="Calibri" w:hAnsi="Calibri"/>
          <w:b/>
          <w:bCs/>
          <w:sz w:val="52"/>
          <w:szCs w:val="52"/>
        </w:rPr>
      </w:pPr>
      <w:r>
        <w:rPr>
          <w:rFonts w:ascii="Calibri" w:hAnsi="Calibri" w:cs="Arial"/>
          <w:b/>
          <w:color w:val="3A3A3A"/>
          <w:sz w:val="52"/>
          <w:szCs w:val="52"/>
          <w:shd w:val="clear" w:color="auto" w:fill="FFFFFF"/>
        </w:rPr>
        <w:t>W MŁAWIE</w:t>
      </w:r>
    </w:p>
    <w:p w:rsidR="00C947C6" w:rsidRPr="008D1F27" w:rsidRDefault="00C947C6" w:rsidP="00773B5F">
      <w:pPr>
        <w:tabs>
          <w:tab w:val="left" w:leader="dot" w:pos="9380"/>
        </w:tabs>
        <w:spacing w:line="0" w:lineRule="atLeast"/>
        <w:ind w:left="0" w:firstLine="0"/>
        <w:rPr>
          <w:rFonts w:ascii="Times New Roman" w:hAnsi="Times New Roman" w:cs="Times New Roman"/>
          <w:b/>
        </w:rPr>
        <w:sectPr w:rsidR="00C947C6" w:rsidRPr="008D1F27">
          <w:headerReference w:type="default" r:id="rId7"/>
          <w:pgSz w:w="11900" w:h="16838"/>
          <w:pgMar w:top="1408" w:right="1126" w:bottom="146" w:left="1140" w:header="0" w:footer="0" w:gutter="0"/>
          <w:cols w:space="0" w:equalWidth="0">
            <w:col w:w="9640"/>
          </w:cols>
          <w:docGrid w:linePitch="360"/>
        </w:sectPr>
      </w:pPr>
    </w:p>
    <w:p w:rsidR="00C947C6" w:rsidRDefault="00C947C6" w:rsidP="00773B5F">
      <w:pPr>
        <w:ind w:left="0" w:firstLine="0"/>
        <w:rPr>
          <w:b/>
          <w:bCs/>
          <w:sz w:val="24"/>
          <w:szCs w:val="24"/>
        </w:rPr>
      </w:pPr>
    </w:p>
    <w:p w:rsidR="00C947C6" w:rsidRDefault="00C947C6" w:rsidP="0063201D">
      <w:pPr>
        <w:ind w:left="0" w:firstLine="0"/>
        <w:jc w:val="right"/>
        <w:rPr>
          <w:b/>
          <w:bCs/>
          <w:sz w:val="24"/>
          <w:szCs w:val="24"/>
        </w:rPr>
      </w:pPr>
    </w:p>
    <w:p w:rsidR="005923B3" w:rsidRDefault="0063201D" w:rsidP="00BD65C3">
      <w:pPr>
        <w:ind w:left="0" w:right="856" w:firstLine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1 do Zarządzenia nr </w:t>
      </w:r>
      <w:r w:rsidR="005923B3">
        <w:rPr>
          <w:b/>
          <w:bCs/>
          <w:sz w:val="24"/>
          <w:szCs w:val="24"/>
        </w:rPr>
        <w:t xml:space="preserve">4 – 2023/2024 </w:t>
      </w:r>
    </w:p>
    <w:p w:rsidR="005923B3" w:rsidRDefault="0063201D" w:rsidP="00BD65C3">
      <w:pPr>
        <w:ind w:left="0" w:right="856" w:firstLine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Dyrektora</w:t>
      </w:r>
      <w:r w:rsidR="005923B3">
        <w:rPr>
          <w:b/>
          <w:bCs/>
          <w:sz w:val="24"/>
          <w:szCs w:val="24"/>
        </w:rPr>
        <w:t xml:space="preserve"> LO ACK przy PANS im Ignacego Mościckiego </w:t>
      </w:r>
    </w:p>
    <w:p w:rsidR="0063201D" w:rsidRDefault="0063201D" w:rsidP="00BD65C3">
      <w:pPr>
        <w:ind w:left="0" w:right="856" w:firstLine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5923B3">
        <w:rPr>
          <w:b/>
          <w:bCs/>
          <w:sz w:val="24"/>
          <w:szCs w:val="24"/>
        </w:rPr>
        <w:t>20.06.</w:t>
      </w:r>
      <w:r>
        <w:rPr>
          <w:b/>
          <w:bCs/>
          <w:sz w:val="24"/>
          <w:szCs w:val="24"/>
        </w:rPr>
        <w:t>2024r.</w:t>
      </w:r>
    </w:p>
    <w:p w:rsidR="0063201D" w:rsidRDefault="0063201D" w:rsidP="00BD65C3">
      <w:pPr>
        <w:ind w:left="0" w:right="856" w:firstLine="0"/>
        <w:jc w:val="center"/>
        <w:rPr>
          <w:b/>
          <w:bCs/>
          <w:sz w:val="24"/>
          <w:szCs w:val="24"/>
        </w:rPr>
      </w:pPr>
    </w:p>
    <w:p w:rsidR="0063201D" w:rsidRDefault="0063201D" w:rsidP="00BD65C3">
      <w:pPr>
        <w:ind w:left="0" w:right="856" w:firstLine="0"/>
        <w:jc w:val="center"/>
        <w:rPr>
          <w:b/>
          <w:bCs/>
          <w:sz w:val="24"/>
          <w:szCs w:val="24"/>
        </w:rPr>
      </w:pPr>
    </w:p>
    <w:p w:rsidR="0063201D" w:rsidRDefault="0063201D" w:rsidP="00BD65C3">
      <w:pPr>
        <w:ind w:left="0" w:right="856" w:firstLine="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63201D" w:rsidRDefault="0063201D" w:rsidP="00BD65C3">
      <w:pPr>
        <w:ind w:left="0" w:right="856" w:firstLine="0"/>
        <w:jc w:val="center"/>
        <w:rPr>
          <w:b/>
          <w:bCs/>
          <w:sz w:val="24"/>
          <w:szCs w:val="24"/>
        </w:rPr>
      </w:pPr>
    </w:p>
    <w:p w:rsidR="0063201D" w:rsidRPr="0063201D" w:rsidRDefault="0063201D" w:rsidP="00BD65C3">
      <w:pPr>
        <w:ind w:left="0" w:right="856" w:firstLine="0"/>
        <w:jc w:val="center"/>
        <w:rPr>
          <w:b/>
          <w:bCs/>
          <w:sz w:val="28"/>
          <w:szCs w:val="28"/>
        </w:rPr>
      </w:pPr>
      <w:r w:rsidRPr="0063201D">
        <w:rPr>
          <w:b/>
          <w:bCs/>
          <w:sz w:val="28"/>
          <w:szCs w:val="28"/>
        </w:rPr>
        <w:t xml:space="preserve">STANDARDY OCHRONY MAŁOLETNICH W </w:t>
      </w:r>
      <w:r w:rsidR="009172F3">
        <w:rPr>
          <w:b/>
          <w:bCs/>
          <w:sz w:val="28"/>
          <w:szCs w:val="28"/>
        </w:rPr>
        <w:t xml:space="preserve">AKADEMICKIM CENTRUM KSZTALCENIA </w:t>
      </w:r>
    </w:p>
    <w:p w:rsidR="0063201D" w:rsidRDefault="0063201D" w:rsidP="00BD65C3">
      <w:pPr>
        <w:ind w:left="0" w:right="856" w:firstLine="0"/>
        <w:jc w:val="center"/>
        <w:rPr>
          <w:b/>
          <w:bCs/>
          <w:sz w:val="24"/>
          <w:szCs w:val="24"/>
        </w:rPr>
      </w:pPr>
    </w:p>
    <w:p w:rsidR="0063201D" w:rsidRDefault="0063201D" w:rsidP="00BD65C3">
      <w:pPr>
        <w:ind w:left="0" w:right="856" w:firstLine="0"/>
        <w:jc w:val="center"/>
        <w:rPr>
          <w:b/>
          <w:bCs/>
          <w:sz w:val="24"/>
          <w:szCs w:val="24"/>
        </w:rPr>
      </w:pPr>
    </w:p>
    <w:p w:rsidR="0063201D" w:rsidRDefault="0063201D" w:rsidP="00BD65C3">
      <w:pPr>
        <w:ind w:left="0" w:right="856" w:firstLine="0"/>
        <w:jc w:val="center"/>
        <w:rPr>
          <w:b/>
          <w:bCs/>
          <w:sz w:val="24"/>
          <w:szCs w:val="24"/>
        </w:rPr>
      </w:pPr>
    </w:p>
    <w:p w:rsidR="0063201D" w:rsidRDefault="0063201D" w:rsidP="00BD65C3">
      <w:pPr>
        <w:ind w:left="0" w:right="856" w:firstLine="0"/>
        <w:jc w:val="center"/>
        <w:rPr>
          <w:b/>
          <w:bCs/>
          <w:sz w:val="24"/>
          <w:szCs w:val="24"/>
        </w:rPr>
      </w:pPr>
    </w:p>
    <w:p w:rsidR="0063201D" w:rsidRDefault="0063201D" w:rsidP="00BD65C3">
      <w:pPr>
        <w:ind w:left="0" w:right="856" w:firstLine="0"/>
        <w:jc w:val="center"/>
        <w:rPr>
          <w:b/>
          <w:bCs/>
          <w:sz w:val="24"/>
          <w:szCs w:val="24"/>
        </w:rPr>
      </w:pPr>
    </w:p>
    <w:p w:rsidR="0063201D" w:rsidRDefault="0063201D" w:rsidP="00BD65C3">
      <w:pPr>
        <w:ind w:left="0" w:right="856" w:firstLine="0"/>
        <w:jc w:val="center"/>
        <w:rPr>
          <w:b/>
          <w:bCs/>
          <w:sz w:val="24"/>
          <w:szCs w:val="24"/>
        </w:rPr>
      </w:pPr>
    </w:p>
    <w:p w:rsidR="005E4CD6" w:rsidRDefault="005E4CD6" w:rsidP="00BD65C3">
      <w:pPr>
        <w:ind w:left="0" w:right="856" w:firstLine="0"/>
        <w:jc w:val="center"/>
        <w:rPr>
          <w:b/>
          <w:bCs/>
          <w:sz w:val="24"/>
          <w:szCs w:val="24"/>
        </w:rPr>
      </w:pPr>
      <w:r w:rsidRPr="0033725F">
        <w:rPr>
          <w:b/>
          <w:bCs/>
          <w:sz w:val="24"/>
          <w:szCs w:val="24"/>
        </w:rPr>
        <w:t xml:space="preserve">Rozdział I </w:t>
      </w:r>
    </w:p>
    <w:p w:rsidR="005E4CD6" w:rsidRDefault="005E4CD6" w:rsidP="00BD65C3">
      <w:pPr>
        <w:ind w:left="0" w:right="856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Informacje wstępne</w:t>
      </w:r>
    </w:p>
    <w:p w:rsidR="005E4CD6" w:rsidRPr="0033725F" w:rsidRDefault="005E4CD6" w:rsidP="00BD65C3">
      <w:pPr>
        <w:ind w:left="0" w:right="856" w:firstLine="0"/>
        <w:rPr>
          <w:b/>
          <w:bCs/>
          <w:sz w:val="24"/>
          <w:szCs w:val="24"/>
        </w:rPr>
      </w:pPr>
    </w:p>
    <w:p w:rsidR="005E4CD6" w:rsidRDefault="005E4CD6" w:rsidP="0076146C">
      <w:pPr>
        <w:pStyle w:val="Akapitzlist"/>
        <w:numPr>
          <w:ilvl w:val="0"/>
          <w:numId w:val="1"/>
        </w:numPr>
        <w:ind w:left="0" w:right="856"/>
        <w:rPr>
          <w:sz w:val="24"/>
          <w:szCs w:val="24"/>
        </w:rPr>
      </w:pPr>
      <w:r w:rsidRPr="000933C8">
        <w:rPr>
          <w:sz w:val="24"/>
          <w:szCs w:val="24"/>
        </w:rPr>
        <w:t xml:space="preserve">Standardy ochrony małoletnich, zwane dalej „standardami” </w:t>
      </w:r>
      <w:r>
        <w:rPr>
          <w:sz w:val="24"/>
          <w:szCs w:val="24"/>
        </w:rPr>
        <w:t>to zbiór z</w:t>
      </w:r>
      <w:r w:rsidRPr="000933C8">
        <w:rPr>
          <w:sz w:val="24"/>
          <w:szCs w:val="24"/>
        </w:rPr>
        <w:t>asad i procedur, które stawiają ochronę</w:t>
      </w:r>
      <w:r>
        <w:rPr>
          <w:sz w:val="24"/>
          <w:szCs w:val="24"/>
        </w:rPr>
        <w:t xml:space="preserve"> </w:t>
      </w:r>
      <w:r w:rsidRPr="000933C8">
        <w:rPr>
          <w:sz w:val="24"/>
          <w:szCs w:val="24"/>
        </w:rPr>
        <w:t>uczniów przed krzywdzeniem w centrum działań i wartości jakimi</w:t>
      </w:r>
      <w:r>
        <w:rPr>
          <w:sz w:val="24"/>
          <w:szCs w:val="24"/>
        </w:rPr>
        <w:t xml:space="preserve"> </w:t>
      </w:r>
      <w:r w:rsidRPr="000933C8">
        <w:rPr>
          <w:sz w:val="24"/>
          <w:szCs w:val="24"/>
        </w:rPr>
        <w:t>kierują się pracownicy szkoły.</w:t>
      </w:r>
      <w:r>
        <w:rPr>
          <w:sz w:val="24"/>
          <w:szCs w:val="24"/>
        </w:rPr>
        <w:t xml:space="preserve"> </w:t>
      </w:r>
      <w:r w:rsidRPr="000933C8">
        <w:rPr>
          <w:sz w:val="24"/>
          <w:szCs w:val="24"/>
        </w:rPr>
        <w:t>Krzyw</w:t>
      </w:r>
      <w:r>
        <w:rPr>
          <w:sz w:val="24"/>
          <w:szCs w:val="24"/>
        </w:rPr>
        <w:t xml:space="preserve">dzenie ucznia </w:t>
      </w:r>
      <w:r w:rsidRPr="000933C8">
        <w:rPr>
          <w:sz w:val="24"/>
          <w:szCs w:val="24"/>
        </w:rPr>
        <w:t xml:space="preserve"> definiowane jest jako każdy przejaw przemocy wobec niego. </w:t>
      </w:r>
    </w:p>
    <w:p w:rsidR="005E4CD6" w:rsidRDefault="005E4CD6" w:rsidP="0076146C">
      <w:pPr>
        <w:pStyle w:val="Akapitzlist"/>
        <w:numPr>
          <w:ilvl w:val="0"/>
          <w:numId w:val="1"/>
        </w:numPr>
        <w:ind w:left="0" w:right="856"/>
        <w:rPr>
          <w:sz w:val="24"/>
          <w:szCs w:val="24"/>
        </w:rPr>
      </w:pPr>
      <w:r w:rsidRPr="000933C8">
        <w:rPr>
          <w:sz w:val="24"/>
          <w:szCs w:val="24"/>
        </w:rPr>
        <w:t>Pracownicy wi</w:t>
      </w:r>
      <w:r>
        <w:rPr>
          <w:sz w:val="24"/>
          <w:szCs w:val="24"/>
        </w:rPr>
        <w:t>edzą jakie są ramy profesjonalne</w:t>
      </w:r>
      <w:r w:rsidRPr="000933C8">
        <w:rPr>
          <w:sz w:val="24"/>
          <w:szCs w:val="24"/>
        </w:rPr>
        <w:t>j relacji z uczniem, a także to, które zachowania ze strony dorosłych wobec uczniów, jak i między uczniami są nied</w:t>
      </w:r>
      <w:r>
        <w:rPr>
          <w:sz w:val="24"/>
          <w:szCs w:val="24"/>
        </w:rPr>
        <w:t>ozwolone</w:t>
      </w:r>
      <w:r w:rsidRPr="000933C8">
        <w:rPr>
          <w:sz w:val="24"/>
          <w:szCs w:val="24"/>
        </w:rPr>
        <w:t>.</w:t>
      </w:r>
    </w:p>
    <w:p w:rsidR="005E4CD6" w:rsidRDefault="005E4CD6" w:rsidP="0076146C">
      <w:pPr>
        <w:pStyle w:val="Akapitzlist"/>
        <w:numPr>
          <w:ilvl w:val="0"/>
          <w:numId w:val="1"/>
        </w:numPr>
        <w:ind w:left="0" w:right="856"/>
        <w:rPr>
          <w:sz w:val="24"/>
          <w:szCs w:val="24"/>
        </w:rPr>
      </w:pPr>
      <w:r w:rsidRPr="000933C8">
        <w:rPr>
          <w:sz w:val="24"/>
          <w:szCs w:val="24"/>
        </w:rPr>
        <w:t>Standardy stanowią uzupełnienie dotychczasowych praktyk ochrony uczniów o wystandaryzowane zasady i procedury skutecznej profilaktyki</w:t>
      </w:r>
      <w:r>
        <w:rPr>
          <w:sz w:val="24"/>
          <w:szCs w:val="24"/>
        </w:rPr>
        <w:t xml:space="preserve">  i </w:t>
      </w:r>
      <w:r w:rsidRPr="000933C8">
        <w:rPr>
          <w:sz w:val="24"/>
          <w:szCs w:val="24"/>
        </w:rPr>
        <w:t>sprawnego reagowania na każdy przejaw przemocy wobec uczniów.</w:t>
      </w:r>
    </w:p>
    <w:p w:rsidR="0081512C" w:rsidRDefault="005E4CD6" w:rsidP="0076146C">
      <w:pPr>
        <w:pStyle w:val="Akapitzlist"/>
        <w:numPr>
          <w:ilvl w:val="0"/>
          <w:numId w:val="1"/>
        </w:numPr>
        <w:ind w:left="0" w:right="856"/>
        <w:rPr>
          <w:sz w:val="24"/>
          <w:szCs w:val="24"/>
        </w:rPr>
      </w:pPr>
      <w:r w:rsidRPr="005E4CD6">
        <w:rPr>
          <w:sz w:val="24"/>
          <w:szCs w:val="24"/>
        </w:rPr>
        <w:t>Na podstawie odrębnych przepisów obowiązujących w systemie oświaty w szkole kontynuowane są</w:t>
      </w:r>
      <w:r>
        <w:rPr>
          <w:sz w:val="24"/>
          <w:szCs w:val="24"/>
        </w:rPr>
        <w:t xml:space="preserve"> </w:t>
      </w:r>
      <w:r w:rsidRPr="005E4CD6">
        <w:rPr>
          <w:sz w:val="24"/>
          <w:szCs w:val="24"/>
        </w:rPr>
        <w:t xml:space="preserve">działania </w:t>
      </w:r>
      <w:r w:rsidRPr="00BD5110">
        <w:rPr>
          <w:sz w:val="24"/>
          <w:szCs w:val="24"/>
        </w:rPr>
        <w:t xml:space="preserve">uzupełniające standardy ochrony uczniów, </w:t>
      </w:r>
      <w:r w:rsidRPr="005E4CD6">
        <w:rPr>
          <w:sz w:val="24"/>
          <w:szCs w:val="24"/>
        </w:rPr>
        <w:t>takie ja</w:t>
      </w:r>
      <w:r>
        <w:rPr>
          <w:sz w:val="24"/>
          <w:szCs w:val="24"/>
        </w:rPr>
        <w:t xml:space="preserve">k : </w:t>
      </w:r>
    </w:p>
    <w:p w:rsidR="005E4CD6" w:rsidRPr="00BD65C3" w:rsidRDefault="005E4CD6" w:rsidP="0076146C">
      <w:pPr>
        <w:pStyle w:val="Akapitzlist"/>
        <w:numPr>
          <w:ilvl w:val="0"/>
          <w:numId w:val="18"/>
        </w:numPr>
        <w:ind w:right="856"/>
        <w:rPr>
          <w:sz w:val="24"/>
          <w:szCs w:val="24"/>
        </w:rPr>
      </w:pPr>
      <w:r w:rsidRPr="00BD65C3">
        <w:rPr>
          <w:sz w:val="24"/>
          <w:szCs w:val="24"/>
        </w:rPr>
        <w:t>kontrola kandydatów na pracowników szkoły w zakresie warunku niekaralności za przestępstwa przeciwko wolności seksualnej i obyczajowości;</w:t>
      </w:r>
    </w:p>
    <w:p w:rsidR="005E4CD6" w:rsidRPr="00BD65C3" w:rsidRDefault="005E4CD6" w:rsidP="0076146C">
      <w:pPr>
        <w:pStyle w:val="Akapitzlist"/>
        <w:numPr>
          <w:ilvl w:val="0"/>
          <w:numId w:val="18"/>
        </w:numPr>
        <w:ind w:right="856"/>
        <w:rPr>
          <w:sz w:val="24"/>
          <w:szCs w:val="24"/>
        </w:rPr>
      </w:pPr>
      <w:r w:rsidRPr="00BD65C3">
        <w:rPr>
          <w:sz w:val="24"/>
          <w:szCs w:val="24"/>
        </w:rPr>
        <w:t>ochrona danych osobowych i wizerunku uczniów;</w:t>
      </w:r>
    </w:p>
    <w:p w:rsidR="005E4CD6" w:rsidRPr="00BD65C3" w:rsidRDefault="005E4CD6" w:rsidP="0076146C">
      <w:pPr>
        <w:pStyle w:val="Akapitzlist"/>
        <w:numPr>
          <w:ilvl w:val="0"/>
          <w:numId w:val="18"/>
        </w:numPr>
        <w:ind w:right="856"/>
        <w:rPr>
          <w:sz w:val="24"/>
          <w:szCs w:val="24"/>
        </w:rPr>
      </w:pPr>
      <w:r w:rsidRPr="00BD65C3">
        <w:rPr>
          <w:sz w:val="24"/>
          <w:szCs w:val="24"/>
        </w:rPr>
        <w:t>bezpieczny dostęp do Internetu, w tym systemy i oprogramowania zabezpieczające przed dostępem do niewłaściwych treści oraz złośliwym oprogramowaniem;</w:t>
      </w:r>
    </w:p>
    <w:p w:rsidR="005E4CD6" w:rsidRPr="00BD65C3" w:rsidRDefault="005E4CD6" w:rsidP="0076146C">
      <w:pPr>
        <w:pStyle w:val="Akapitzlist"/>
        <w:numPr>
          <w:ilvl w:val="0"/>
          <w:numId w:val="18"/>
        </w:numPr>
        <w:ind w:right="856"/>
        <w:rPr>
          <w:sz w:val="24"/>
          <w:szCs w:val="24"/>
        </w:rPr>
      </w:pPr>
      <w:r w:rsidRPr="00BD65C3">
        <w:rPr>
          <w:sz w:val="24"/>
          <w:szCs w:val="24"/>
        </w:rPr>
        <w:t>diagnoza występujących w środowisku szkolnym potrzeb rozwojowych uczniów, w tym czynników chroniących i czynników ryzyka, ze szczególnym uwzględnieniem zagrożeń związanych z używaniem substancji psychotropowych, środków zastępczych oraz nowych substancji;</w:t>
      </w:r>
    </w:p>
    <w:p w:rsidR="005E4CD6" w:rsidRPr="00BD65C3" w:rsidRDefault="005E4CD6" w:rsidP="0076146C">
      <w:pPr>
        <w:pStyle w:val="Akapitzlist"/>
        <w:numPr>
          <w:ilvl w:val="0"/>
          <w:numId w:val="18"/>
        </w:numPr>
        <w:ind w:right="856"/>
        <w:rPr>
          <w:sz w:val="24"/>
          <w:szCs w:val="24"/>
        </w:rPr>
      </w:pPr>
      <w:r w:rsidRPr="00BD65C3">
        <w:rPr>
          <w:sz w:val="24"/>
          <w:szCs w:val="24"/>
        </w:rPr>
        <w:t>zajęcia i wydarzenia realizujące cele wychowawczo-profilaktyczne, w ramach, których uczniowie poznają zagrożenia w kontaktach z dorosłymi i rówieśnikami - w realnym świecie oraz w Internecie;</w:t>
      </w:r>
    </w:p>
    <w:p w:rsidR="005E4CD6" w:rsidRPr="00BD65C3" w:rsidRDefault="005E4CD6" w:rsidP="0076146C">
      <w:pPr>
        <w:pStyle w:val="Akapitzlist"/>
        <w:numPr>
          <w:ilvl w:val="0"/>
          <w:numId w:val="18"/>
        </w:numPr>
        <w:ind w:right="856"/>
        <w:rPr>
          <w:sz w:val="24"/>
          <w:szCs w:val="24"/>
        </w:rPr>
      </w:pPr>
      <w:r w:rsidRPr="00BD65C3">
        <w:rPr>
          <w:sz w:val="24"/>
          <w:szCs w:val="24"/>
        </w:rPr>
        <w:t>pomoc psychologiczno-pedagogiczna realizowana w toku bieżącej pracy, przez zintegrowane działania nauczycieli i specjalistów oraz przez zajęcia z zakresu pomocy psychologiczno-pedagogicznej.</w:t>
      </w:r>
    </w:p>
    <w:p w:rsidR="005E4CD6" w:rsidRDefault="005E4CD6" w:rsidP="00BD65C3">
      <w:pPr>
        <w:pStyle w:val="Akapitzlist"/>
        <w:ind w:left="0" w:right="856" w:firstLine="0"/>
        <w:rPr>
          <w:sz w:val="24"/>
          <w:szCs w:val="24"/>
        </w:rPr>
      </w:pPr>
    </w:p>
    <w:p w:rsidR="005E4CD6" w:rsidRDefault="005E4CD6" w:rsidP="00BD65C3">
      <w:pPr>
        <w:pStyle w:val="Akapitzlist"/>
        <w:ind w:left="0" w:right="856" w:firstLine="0"/>
        <w:rPr>
          <w:sz w:val="24"/>
          <w:szCs w:val="24"/>
        </w:rPr>
      </w:pPr>
    </w:p>
    <w:p w:rsidR="005E4CD6" w:rsidRDefault="005E4CD6" w:rsidP="00BD65C3">
      <w:pPr>
        <w:pStyle w:val="Akapitzlist"/>
        <w:ind w:left="1208" w:right="856" w:firstLine="0"/>
        <w:rPr>
          <w:sz w:val="24"/>
          <w:szCs w:val="24"/>
        </w:rPr>
      </w:pPr>
    </w:p>
    <w:p w:rsidR="0063201D" w:rsidRDefault="0063201D" w:rsidP="00BD65C3">
      <w:pPr>
        <w:pStyle w:val="Akapitzlist"/>
        <w:ind w:left="786" w:right="856" w:firstLine="0"/>
        <w:jc w:val="center"/>
        <w:rPr>
          <w:b/>
          <w:bCs/>
          <w:sz w:val="24"/>
          <w:szCs w:val="24"/>
        </w:rPr>
      </w:pPr>
    </w:p>
    <w:p w:rsidR="002D778D" w:rsidRDefault="002D778D" w:rsidP="00BD65C3">
      <w:pPr>
        <w:pStyle w:val="Akapitzlist"/>
        <w:ind w:left="0" w:right="856" w:firstLine="0"/>
        <w:jc w:val="center"/>
        <w:rPr>
          <w:b/>
          <w:bCs/>
          <w:sz w:val="24"/>
          <w:szCs w:val="24"/>
        </w:rPr>
      </w:pPr>
    </w:p>
    <w:p w:rsidR="002D778D" w:rsidRDefault="002D778D" w:rsidP="00BD65C3">
      <w:pPr>
        <w:pStyle w:val="Akapitzlist"/>
        <w:ind w:left="0" w:right="856" w:firstLine="0"/>
        <w:jc w:val="center"/>
        <w:rPr>
          <w:b/>
          <w:bCs/>
          <w:sz w:val="24"/>
          <w:szCs w:val="24"/>
        </w:rPr>
      </w:pPr>
    </w:p>
    <w:p w:rsidR="002D778D" w:rsidRDefault="002D778D" w:rsidP="00BD65C3">
      <w:pPr>
        <w:pStyle w:val="Akapitzlist"/>
        <w:ind w:left="0" w:right="856" w:firstLine="0"/>
        <w:jc w:val="center"/>
        <w:rPr>
          <w:b/>
          <w:bCs/>
          <w:sz w:val="24"/>
          <w:szCs w:val="24"/>
        </w:rPr>
      </w:pPr>
    </w:p>
    <w:p w:rsidR="002D778D" w:rsidRDefault="002D778D" w:rsidP="00BD65C3">
      <w:pPr>
        <w:pStyle w:val="Akapitzlist"/>
        <w:ind w:left="0" w:right="856" w:firstLine="0"/>
        <w:jc w:val="center"/>
        <w:rPr>
          <w:b/>
          <w:bCs/>
          <w:sz w:val="24"/>
          <w:szCs w:val="24"/>
        </w:rPr>
      </w:pPr>
    </w:p>
    <w:p w:rsidR="002D778D" w:rsidRDefault="002D778D" w:rsidP="00BD65C3">
      <w:pPr>
        <w:pStyle w:val="Akapitzlist"/>
        <w:ind w:left="0" w:right="856" w:firstLine="0"/>
        <w:jc w:val="center"/>
        <w:rPr>
          <w:b/>
          <w:bCs/>
          <w:sz w:val="24"/>
          <w:szCs w:val="24"/>
        </w:rPr>
      </w:pPr>
    </w:p>
    <w:p w:rsidR="005E4CD6" w:rsidRDefault="005E4CD6" w:rsidP="00BD65C3">
      <w:pPr>
        <w:pStyle w:val="Akapitzlist"/>
        <w:ind w:left="0" w:right="856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Rozdział II</w:t>
      </w:r>
    </w:p>
    <w:p w:rsidR="005E4CD6" w:rsidRDefault="005E4CD6" w:rsidP="00BD65C3">
      <w:pPr>
        <w:pStyle w:val="Akapitzlist"/>
        <w:ind w:left="0" w:right="856" w:firstLine="0"/>
        <w:jc w:val="center"/>
        <w:rPr>
          <w:b/>
          <w:bCs/>
          <w:sz w:val="24"/>
          <w:szCs w:val="24"/>
        </w:rPr>
      </w:pPr>
      <w:r w:rsidRPr="00D06E61">
        <w:rPr>
          <w:b/>
          <w:bCs/>
          <w:sz w:val="24"/>
          <w:szCs w:val="24"/>
        </w:rPr>
        <w:t>Słownik pojęć</w:t>
      </w:r>
    </w:p>
    <w:p w:rsidR="005E4CD6" w:rsidRDefault="005E4CD6" w:rsidP="00BD65C3">
      <w:pPr>
        <w:pStyle w:val="Akapitzlist"/>
        <w:ind w:left="0" w:right="856" w:firstLine="0"/>
        <w:rPr>
          <w:b/>
          <w:bCs/>
          <w:sz w:val="24"/>
          <w:szCs w:val="24"/>
        </w:rPr>
      </w:pPr>
    </w:p>
    <w:p w:rsidR="005E4CD6" w:rsidRPr="002D778D" w:rsidRDefault="005E4CD6" w:rsidP="0076146C">
      <w:pPr>
        <w:pStyle w:val="Akapitzlist"/>
        <w:numPr>
          <w:ilvl w:val="0"/>
          <w:numId w:val="2"/>
        </w:numPr>
        <w:ind w:left="0" w:right="856"/>
        <w:rPr>
          <w:rFonts w:cstheme="minorHAnsi"/>
          <w:sz w:val="24"/>
          <w:szCs w:val="24"/>
        </w:rPr>
      </w:pPr>
      <w:r w:rsidRPr="002D778D">
        <w:rPr>
          <w:rFonts w:cstheme="minorHAnsi"/>
          <w:sz w:val="24"/>
          <w:szCs w:val="24"/>
        </w:rPr>
        <w:t>Ilekroć w dalszych przepisach jest mowa bez bliższego określenia o:</w:t>
      </w:r>
    </w:p>
    <w:p w:rsidR="00953EDC" w:rsidRPr="00953EDC" w:rsidRDefault="005E4CD6" w:rsidP="0076146C">
      <w:pPr>
        <w:pStyle w:val="Akapitzlist"/>
        <w:numPr>
          <w:ilvl w:val="0"/>
          <w:numId w:val="17"/>
        </w:numPr>
        <w:ind w:right="856"/>
        <w:rPr>
          <w:rFonts w:ascii="Calibri" w:hAnsi="Calibri" w:cstheme="minorHAnsi"/>
          <w:sz w:val="24"/>
          <w:szCs w:val="24"/>
        </w:rPr>
      </w:pPr>
      <w:r w:rsidRPr="00953EDC">
        <w:rPr>
          <w:rFonts w:cstheme="minorHAnsi"/>
          <w:b/>
          <w:bCs/>
          <w:sz w:val="24"/>
          <w:szCs w:val="24"/>
        </w:rPr>
        <w:t>szkole</w:t>
      </w:r>
      <w:r w:rsidRPr="00953EDC">
        <w:rPr>
          <w:rFonts w:cstheme="minorHAnsi"/>
          <w:sz w:val="24"/>
          <w:szCs w:val="24"/>
        </w:rPr>
        <w:t xml:space="preserve"> -</w:t>
      </w:r>
      <w:r w:rsidRPr="00953EDC">
        <w:rPr>
          <w:rFonts w:ascii="Calibri" w:hAnsi="Calibri" w:cstheme="minorHAnsi"/>
          <w:sz w:val="24"/>
          <w:szCs w:val="24"/>
        </w:rPr>
        <w:t xml:space="preserve">należy przez to rozumieć </w:t>
      </w:r>
      <w:r w:rsidR="00953EDC" w:rsidRPr="00953EDC">
        <w:rPr>
          <w:rFonts w:ascii="Calibri" w:hAnsi="Calibri" w:cstheme="minorHAnsi"/>
          <w:sz w:val="24"/>
          <w:szCs w:val="24"/>
        </w:rPr>
        <w:t xml:space="preserve">Akademickie Centrum Kształcenia </w:t>
      </w:r>
      <w:r w:rsidR="00953EDC" w:rsidRPr="00953EDC">
        <w:rPr>
          <w:rFonts w:ascii="Calibri" w:hAnsi="Calibri" w:cs="Arial"/>
          <w:color w:val="3A3A3A"/>
          <w:sz w:val="24"/>
          <w:szCs w:val="24"/>
          <w:shd w:val="clear" w:color="auto" w:fill="FFFFFF"/>
        </w:rPr>
        <w:t>przy PANS im. Ignacego Mościckiego</w:t>
      </w:r>
      <w:r w:rsidR="00953EDC">
        <w:rPr>
          <w:rFonts w:ascii="Calibri" w:hAnsi="Calibri" w:cs="Arial"/>
          <w:color w:val="3A3A3A"/>
          <w:sz w:val="24"/>
          <w:szCs w:val="24"/>
          <w:shd w:val="clear" w:color="auto" w:fill="FFFFFF"/>
        </w:rPr>
        <w:t xml:space="preserve"> w Mławie ;</w:t>
      </w:r>
    </w:p>
    <w:p w:rsidR="005E4CD6" w:rsidRPr="00953EDC" w:rsidRDefault="005E4CD6" w:rsidP="0076146C">
      <w:pPr>
        <w:pStyle w:val="Akapitzlist"/>
        <w:numPr>
          <w:ilvl w:val="0"/>
          <w:numId w:val="17"/>
        </w:numPr>
        <w:ind w:right="856"/>
        <w:rPr>
          <w:rFonts w:cstheme="minorHAnsi"/>
          <w:sz w:val="24"/>
          <w:szCs w:val="24"/>
        </w:rPr>
      </w:pPr>
      <w:r w:rsidRPr="00953EDC">
        <w:rPr>
          <w:rFonts w:cstheme="minorHAnsi"/>
          <w:b/>
          <w:bCs/>
          <w:sz w:val="24"/>
          <w:szCs w:val="24"/>
        </w:rPr>
        <w:t xml:space="preserve">dyrektorze </w:t>
      </w:r>
      <w:r w:rsidRPr="00953EDC">
        <w:rPr>
          <w:rFonts w:cstheme="minorHAnsi"/>
          <w:sz w:val="24"/>
          <w:szCs w:val="24"/>
        </w:rPr>
        <w:t>– należy prze</w:t>
      </w:r>
      <w:r w:rsidR="00FE43F6" w:rsidRPr="00953EDC">
        <w:rPr>
          <w:rFonts w:cstheme="minorHAnsi"/>
          <w:sz w:val="24"/>
          <w:szCs w:val="24"/>
        </w:rPr>
        <w:t xml:space="preserve">z to rozumieć dyrektora Szkoły </w:t>
      </w:r>
      <w:r w:rsidR="002D778D" w:rsidRPr="00953EDC">
        <w:rPr>
          <w:rFonts w:cstheme="minorHAnsi"/>
          <w:sz w:val="24"/>
          <w:szCs w:val="24"/>
        </w:rPr>
        <w:t>;</w:t>
      </w:r>
    </w:p>
    <w:p w:rsidR="005E4CD6" w:rsidRPr="00BD65C3" w:rsidRDefault="005E4CD6" w:rsidP="0076146C">
      <w:pPr>
        <w:pStyle w:val="Akapitzlist"/>
        <w:numPr>
          <w:ilvl w:val="0"/>
          <w:numId w:val="17"/>
        </w:numPr>
        <w:ind w:right="856"/>
        <w:rPr>
          <w:rFonts w:cstheme="minorHAnsi"/>
          <w:sz w:val="24"/>
          <w:szCs w:val="24"/>
        </w:rPr>
      </w:pPr>
      <w:r w:rsidRPr="00BD65C3">
        <w:rPr>
          <w:rFonts w:cstheme="minorHAnsi"/>
          <w:b/>
          <w:bCs/>
          <w:sz w:val="24"/>
          <w:szCs w:val="24"/>
        </w:rPr>
        <w:t xml:space="preserve">pracowniku </w:t>
      </w:r>
      <w:r w:rsidR="002D778D" w:rsidRPr="00BD65C3">
        <w:rPr>
          <w:rFonts w:cstheme="minorHAnsi"/>
          <w:bCs/>
          <w:sz w:val="24"/>
          <w:szCs w:val="24"/>
        </w:rPr>
        <w:t xml:space="preserve"> - </w:t>
      </w:r>
      <w:r w:rsidRPr="00BD65C3">
        <w:rPr>
          <w:rFonts w:cstheme="minorHAnsi"/>
          <w:sz w:val="24"/>
          <w:szCs w:val="24"/>
        </w:rPr>
        <w:t>należy przez to rozumieć osobę zatrudnioną w szkole na podstawie umowy o pracę lub umowy zlecenia, a także osoby współpracujące ze szkołą jako wolontariusze, stażyści, praktykanci odbywający w szkole praktykę zawodową i pracownicy firm i instytucji wykonujących zadania na rzecz szkoły w sposób ciągły i w ramach tej działalności mają kontakt z uczni</w:t>
      </w:r>
      <w:r w:rsidR="002D778D" w:rsidRPr="00BD65C3">
        <w:rPr>
          <w:rFonts w:cstheme="minorHAnsi"/>
          <w:sz w:val="24"/>
          <w:szCs w:val="24"/>
        </w:rPr>
        <w:t>ami;</w:t>
      </w:r>
    </w:p>
    <w:p w:rsidR="005E4CD6" w:rsidRPr="00BD65C3" w:rsidRDefault="005E4CD6" w:rsidP="0076146C">
      <w:pPr>
        <w:pStyle w:val="Akapitzlist"/>
        <w:numPr>
          <w:ilvl w:val="0"/>
          <w:numId w:val="17"/>
        </w:numPr>
        <w:ind w:right="856"/>
        <w:rPr>
          <w:rFonts w:cstheme="minorHAnsi"/>
          <w:sz w:val="24"/>
          <w:szCs w:val="24"/>
        </w:rPr>
      </w:pPr>
      <w:r w:rsidRPr="00BD65C3">
        <w:rPr>
          <w:rFonts w:cstheme="minorHAnsi"/>
          <w:b/>
          <w:bCs/>
          <w:sz w:val="24"/>
          <w:szCs w:val="24"/>
        </w:rPr>
        <w:t>uczniu</w:t>
      </w:r>
      <w:r w:rsidR="002D778D" w:rsidRPr="00BD65C3">
        <w:rPr>
          <w:rFonts w:cstheme="minorHAnsi"/>
          <w:bCs/>
          <w:sz w:val="24"/>
          <w:szCs w:val="24"/>
        </w:rPr>
        <w:t xml:space="preserve"> - </w:t>
      </w:r>
      <w:r w:rsidRPr="00BD65C3">
        <w:rPr>
          <w:rFonts w:cstheme="minorHAnsi"/>
          <w:sz w:val="24"/>
          <w:szCs w:val="24"/>
        </w:rPr>
        <w:t>należy przez to rozumieć zarówno uczennicę jaki i ucznia, którzy nie ukończyli 18 roku życ</w:t>
      </w:r>
      <w:r w:rsidR="002D778D" w:rsidRPr="00BD65C3">
        <w:rPr>
          <w:rFonts w:cstheme="minorHAnsi"/>
          <w:sz w:val="24"/>
          <w:szCs w:val="24"/>
        </w:rPr>
        <w:t>ia;</w:t>
      </w:r>
    </w:p>
    <w:p w:rsidR="005E4CD6" w:rsidRPr="00BD65C3" w:rsidRDefault="005E4CD6" w:rsidP="0076146C">
      <w:pPr>
        <w:pStyle w:val="Akapitzlist"/>
        <w:numPr>
          <w:ilvl w:val="0"/>
          <w:numId w:val="17"/>
        </w:numPr>
        <w:ind w:right="856"/>
        <w:rPr>
          <w:rFonts w:cstheme="minorHAnsi"/>
          <w:sz w:val="24"/>
          <w:szCs w:val="24"/>
        </w:rPr>
      </w:pPr>
      <w:r w:rsidRPr="00BD65C3">
        <w:rPr>
          <w:rFonts w:cstheme="minorHAnsi"/>
          <w:b/>
          <w:bCs/>
          <w:sz w:val="24"/>
          <w:szCs w:val="24"/>
        </w:rPr>
        <w:t xml:space="preserve">uczniu ze specjalnymi potrzebami </w:t>
      </w:r>
      <w:r w:rsidRPr="00BD65C3">
        <w:rPr>
          <w:rFonts w:cstheme="minorHAnsi"/>
          <w:bCs/>
          <w:sz w:val="24"/>
          <w:szCs w:val="24"/>
        </w:rPr>
        <w:t>edukacyjnymi</w:t>
      </w:r>
      <w:r w:rsidR="002D778D" w:rsidRPr="00BD65C3">
        <w:rPr>
          <w:rFonts w:cstheme="minorHAnsi"/>
          <w:bCs/>
          <w:sz w:val="24"/>
          <w:szCs w:val="24"/>
        </w:rPr>
        <w:t xml:space="preserve"> - </w:t>
      </w:r>
      <w:r w:rsidRPr="00BD65C3">
        <w:rPr>
          <w:rFonts w:cstheme="minorHAnsi"/>
          <w:sz w:val="24"/>
          <w:szCs w:val="24"/>
        </w:rPr>
        <w:t>należy przez to rozumieć każdego ucznia, który ze względu na niepełnosprawność lub inne deficyty rozwojowe jest słabszy od innych uczniów w budowaniu prawidłowych relacji rówieśniczych i potrzebuje ze strony pracowników szkoły większej uwagi i pomocy;</w:t>
      </w:r>
    </w:p>
    <w:p w:rsidR="005E4CD6" w:rsidRPr="00BD65C3" w:rsidRDefault="005E4CD6" w:rsidP="0076146C">
      <w:pPr>
        <w:pStyle w:val="Akapitzlist"/>
        <w:numPr>
          <w:ilvl w:val="0"/>
          <w:numId w:val="17"/>
        </w:numPr>
        <w:ind w:right="856"/>
        <w:rPr>
          <w:rFonts w:cstheme="minorHAnsi"/>
          <w:sz w:val="24"/>
          <w:szCs w:val="24"/>
        </w:rPr>
      </w:pPr>
      <w:r w:rsidRPr="00BD65C3">
        <w:rPr>
          <w:rFonts w:cstheme="minorHAnsi"/>
          <w:b/>
          <w:bCs/>
          <w:sz w:val="24"/>
          <w:szCs w:val="24"/>
        </w:rPr>
        <w:t>rodzicach</w:t>
      </w:r>
      <w:r w:rsidR="002D778D" w:rsidRPr="00BD65C3">
        <w:rPr>
          <w:rFonts w:cstheme="minorHAnsi"/>
          <w:b/>
          <w:bCs/>
          <w:sz w:val="24"/>
          <w:szCs w:val="24"/>
        </w:rPr>
        <w:t xml:space="preserve"> </w:t>
      </w:r>
      <w:r w:rsidR="002D778D" w:rsidRPr="00BD65C3">
        <w:rPr>
          <w:rFonts w:cstheme="minorHAnsi"/>
          <w:bCs/>
          <w:sz w:val="24"/>
          <w:szCs w:val="24"/>
        </w:rPr>
        <w:t xml:space="preserve"> - </w:t>
      </w:r>
      <w:r w:rsidR="002D778D" w:rsidRPr="00BD65C3">
        <w:rPr>
          <w:rFonts w:cstheme="minorHAnsi"/>
          <w:b/>
          <w:bCs/>
          <w:sz w:val="24"/>
          <w:szCs w:val="24"/>
        </w:rPr>
        <w:t xml:space="preserve"> </w:t>
      </w:r>
      <w:r w:rsidRPr="00BD65C3">
        <w:rPr>
          <w:rFonts w:cstheme="minorHAnsi"/>
          <w:sz w:val="24"/>
          <w:szCs w:val="24"/>
        </w:rPr>
        <w:t>należy przez to rozumieć także prawnych opiekunów ucznia, osoby (podmioty) sprawujące pieczę zastępczą nad uczniem, a także reprezentancie ucznia, ustanawianego przez sąd opiekuńczy;</w:t>
      </w:r>
    </w:p>
    <w:p w:rsidR="005E4CD6" w:rsidRPr="00BD65C3" w:rsidRDefault="005E4CD6" w:rsidP="0076146C">
      <w:pPr>
        <w:pStyle w:val="Akapitzlist"/>
        <w:numPr>
          <w:ilvl w:val="0"/>
          <w:numId w:val="17"/>
        </w:numPr>
        <w:ind w:right="856"/>
        <w:rPr>
          <w:rFonts w:cstheme="minorHAnsi"/>
          <w:sz w:val="24"/>
          <w:szCs w:val="24"/>
        </w:rPr>
      </w:pPr>
      <w:r w:rsidRPr="00BD65C3">
        <w:rPr>
          <w:rFonts w:cstheme="minorHAnsi"/>
          <w:b/>
          <w:bCs/>
          <w:sz w:val="24"/>
          <w:szCs w:val="24"/>
        </w:rPr>
        <w:t>sprawcy</w:t>
      </w:r>
      <w:r w:rsidR="00BD5110" w:rsidRPr="00BD65C3">
        <w:rPr>
          <w:rFonts w:cstheme="minorHAnsi"/>
          <w:b/>
          <w:bCs/>
          <w:sz w:val="24"/>
          <w:szCs w:val="24"/>
        </w:rPr>
        <w:t xml:space="preserve"> </w:t>
      </w:r>
      <w:r w:rsidRPr="00BD65C3">
        <w:rPr>
          <w:rFonts w:cstheme="minorHAnsi"/>
          <w:b/>
          <w:bCs/>
          <w:sz w:val="24"/>
          <w:szCs w:val="24"/>
        </w:rPr>
        <w:t>przemocy</w:t>
      </w:r>
      <w:r w:rsidR="002D778D" w:rsidRPr="00BD65C3">
        <w:rPr>
          <w:rFonts w:cstheme="minorHAnsi"/>
          <w:b/>
          <w:bCs/>
          <w:sz w:val="24"/>
          <w:szCs w:val="24"/>
        </w:rPr>
        <w:t xml:space="preserve"> </w:t>
      </w:r>
      <w:r w:rsidR="002D778D" w:rsidRPr="00BD65C3">
        <w:rPr>
          <w:rFonts w:cstheme="minorHAnsi"/>
          <w:bCs/>
          <w:sz w:val="24"/>
          <w:szCs w:val="24"/>
        </w:rPr>
        <w:t xml:space="preserve"> - </w:t>
      </w:r>
      <w:r w:rsidRPr="00BD65C3">
        <w:rPr>
          <w:rFonts w:cstheme="minorHAnsi"/>
          <w:sz w:val="24"/>
          <w:szCs w:val="24"/>
        </w:rPr>
        <w:t>należy przez to rozumieć osobę lub grupę osób którzy dopuszczają się przemocy wobec ucznia;</w:t>
      </w:r>
    </w:p>
    <w:p w:rsidR="005E4CD6" w:rsidRPr="00BD65C3" w:rsidRDefault="005E4CD6" w:rsidP="0076146C">
      <w:pPr>
        <w:pStyle w:val="Akapitzlist"/>
        <w:numPr>
          <w:ilvl w:val="0"/>
          <w:numId w:val="17"/>
        </w:numPr>
        <w:ind w:right="856"/>
        <w:rPr>
          <w:rFonts w:cstheme="minorHAnsi"/>
          <w:sz w:val="24"/>
          <w:szCs w:val="24"/>
        </w:rPr>
      </w:pPr>
      <w:r w:rsidRPr="00BD65C3">
        <w:rPr>
          <w:rFonts w:cstheme="minorHAnsi"/>
          <w:b/>
          <w:bCs/>
          <w:sz w:val="24"/>
          <w:szCs w:val="24"/>
        </w:rPr>
        <w:t xml:space="preserve">ofierze </w:t>
      </w:r>
      <w:r w:rsidRPr="00BD65C3">
        <w:rPr>
          <w:rFonts w:cstheme="minorHAnsi"/>
          <w:bCs/>
          <w:sz w:val="24"/>
          <w:szCs w:val="24"/>
        </w:rPr>
        <w:t>przemocy</w:t>
      </w:r>
      <w:r w:rsidR="00E23F8B" w:rsidRPr="00BD65C3">
        <w:rPr>
          <w:rFonts w:cstheme="minorHAnsi"/>
          <w:bCs/>
          <w:sz w:val="24"/>
          <w:szCs w:val="24"/>
        </w:rPr>
        <w:t xml:space="preserve"> - </w:t>
      </w:r>
      <w:r w:rsidRPr="00BD65C3">
        <w:rPr>
          <w:rFonts w:cstheme="minorHAnsi"/>
          <w:sz w:val="24"/>
          <w:szCs w:val="24"/>
        </w:rPr>
        <w:t>należy przez to rozumieć ucznia, który doświadczył przemocy;</w:t>
      </w:r>
    </w:p>
    <w:p w:rsidR="005E4CD6" w:rsidRPr="00BD65C3" w:rsidRDefault="005E4CD6" w:rsidP="0076146C">
      <w:pPr>
        <w:pStyle w:val="Akapitzlist"/>
        <w:numPr>
          <w:ilvl w:val="0"/>
          <w:numId w:val="17"/>
        </w:numPr>
        <w:ind w:right="856"/>
        <w:rPr>
          <w:rFonts w:cstheme="minorHAnsi"/>
          <w:sz w:val="24"/>
          <w:szCs w:val="24"/>
        </w:rPr>
      </w:pPr>
      <w:r w:rsidRPr="00BD65C3">
        <w:rPr>
          <w:rFonts w:cstheme="minorHAnsi"/>
          <w:b/>
          <w:bCs/>
          <w:sz w:val="24"/>
          <w:szCs w:val="24"/>
        </w:rPr>
        <w:t>obserwator</w:t>
      </w:r>
      <w:r w:rsidR="00BD5110" w:rsidRPr="00BD65C3">
        <w:rPr>
          <w:rFonts w:cstheme="minorHAnsi"/>
          <w:b/>
          <w:bCs/>
          <w:sz w:val="24"/>
          <w:szCs w:val="24"/>
        </w:rPr>
        <w:t xml:space="preserve">ze </w:t>
      </w:r>
      <w:r w:rsidRPr="00BD65C3">
        <w:rPr>
          <w:rFonts w:cstheme="minorHAnsi"/>
          <w:bCs/>
          <w:sz w:val="24"/>
          <w:szCs w:val="24"/>
        </w:rPr>
        <w:t>przemocy</w:t>
      </w:r>
      <w:r w:rsidR="00E23F8B" w:rsidRPr="00BD65C3">
        <w:rPr>
          <w:rFonts w:cstheme="minorHAnsi"/>
          <w:bCs/>
          <w:sz w:val="24"/>
          <w:szCs w:val="24"/>
        </w:rPr>
        <w:t xml:space="preserve"> - </w:t>
      </w:r>
      <w:r w:rsidRPr="00BD65C3">
        <w:rPr>
          <w:rFonts w:cstheme="minorHAnsi"/>
          <w:sz w:val="24"/>
          <w:szCs w:val="24"/>
        </w:rPr>
        <w:t>należy przez to rozumieć ucznia, który był świadkiem przemocy;</w:t>
      </w:r>
    </w:p>
    <w:p w:rsidR="005E4CD6" w:rsidRPr="00BD65C3" w:rsidRDefault="005E4CD6" w:rsidP="0076146C">
      <w:pPr>
        <w:pStyle w:val="Akapitzlist"/>
        <w:numPr>
          <w:ilvl w:val="0"/>
          <w:numId w:val="17"/>
        </w:numPr>
        <w:ind w:right="856"/>
        <w:rPr>
          <w:rFonts w:cstheme="minorHAnsi"/>
          <w:sz w:val="24"/>
          <w:szCs w:val="24"/>
        </w:rPr>
      </w:pPr>
      <w:r w:rsidRPr="00BD65C3">
        <w:rPr>
          <w:rFonts w:cstheme="minorHAnsi"/>
          <w:b/>
          <w:bCs/>
          <w:sz w:val="24"/>
          <w:szCs w:val="24"/>
        </w:rPr>
        <w:t xml:space="preserve">krzywdzeniu </w:t>
      </w:r>
      <w:r w:rsidRPr="00BD65C3">
        <w:rPr>
          <w:rFonts w:cstheme="minorHAnsi"/>
          <w:bCs/>
          <w:sz w:val="24"/>
          <w:szCs w:val="24"/>
        </w:rPr>
        <w:t>ucznia</w:t>
      </w:r>
      <w:r w:rsidR="00E23F8B" w:rsidRPr="00BD65C3">
        <w:rPr>
          <w:rFonts w:cstheme="minorHAnsi"/>
          <w:bCs/>
          <w:sz w:val="24"/>
          <w:szCs w:val="24"/>
        </w:rPr>
        <w:t xml:space="preserve"> - </w:t>
      </w:r>
      <w:r w:rsidRPr="00BD65C3">
        <w:rPr>
          <w:rFonts w:cstheme="minorHAnsi"/>
          <w:sz w:val="24"/>
          <w:szCs w:val="24"/>
        </w:rPr>
        <w:t>należy przez to rozumieć popełnienie czynu zdefiniowanego jako niedozwolony w niniejszych standardach lub czynu karalnego na szkodę ucznia przez pracownika szkoły, rodzica lub rówieśnika.</w:t>
      </w:r>
    </w:p>
    <w:p w:rsidR="0084015D" w:rsidRPr="00BD65C3" w:rsidRDefault="00BD65C3" w:rsidP="0076146C">
      <w:pPr>
        <w:pStyle w:val="Akapitzlist"/>
        <w:numPr>
          <w:ilvl w:val="0"/>
          <w:numId w:val="17"/>
        </w:numPr>
        <w:ind w:right="856"/>
        <w:rPr>
          <w:rFonts w:cstheme="minorHAnsi"/>
          <w:sz w:val="24"/>
          <w:szCs w:val="24"/>
        </w:rPr>
      </w:pPr>
      <w:r w:rsidRPr="00BD65C3">
        <w:rPr>
          <w:rFonts w:cstheme="minorHAnsi"/>
          <w:b/>
          <w:sz w:val="24"/>
          <w:szCs w:val="24"/>
        </w:rPr>
        <w:t>o</w:t>
      </w:r>
      <w:r w:rsidR="002D778D" w:rsidRPr="00BD65C3">
        <w:rPr>
          <w:rFonts w:cstheme="minorHAnsi"/>
          <w:b/>
          <w:sz w:val="24"/>
          <w:szCs w:val="24"/>
        </w:rPr>
        <w:t>soba</w:t>
      </w:r>
      <w:r w:rsidR="0084015D" w:rsidRPr="00BD65C3">
        <w:rPr>
          <w:rFonts w:cstheme="minorHAnsi"/>
          <w:b/>
          <w:sz w:val="24"/>
          <w:szCs w:val="24"/>
        </w:rPr>
        <w:t xml:space="preserve"> odpowiedzialna za Internet</w:t>
      </w:r>
      <w:r w:rsidR="00E23F8B" w:rsidRPr="00BD65C3">
        <w:rPr>
          <w:rFonts w:cstheme="minorHAnsi"/>
          <w:sz w:val="24"/>
          <w:szCs w:val="24"/>
        </w:rPr>
        <w:t xml:space="preserve"> - </w:t>
      </w:r>
      <w:r w:rsidR="0084015D" w:rsidRPr="00BD65C3">
        <w:rPr>
          <w:rFonts w:cstheme="minorHAnsi"/>
          <w:sz w:val="24"/>
          <w:szCs w:val="24"/>
        </w:rPr>
        <w:t xml:space="preserve">to wyznaczony przez dyrektora szkoły pracownik, sprawujący nadzór nad korzystaniem z Internetu przez uczniów na terenie szkoły oraz nad bezpieczeństwem dzieci w Internecie. </w:t>
      </w:r>
    </w:p>
    <w:p w:rsidR="0084015D" w:rsidRPr="00BD65C3" w:rsidRDefault="00BD65C3" w:rsidP="0076146C">
      <w:pPr>
        <w:pStyle w:val="Akapitzlist"/>
        <w:numPr>
          <w:ilvl w:val="0"/>
          <w:numId w:val="17"/>
        </w:numPr>
        <w:ind w:right="856"/>
        <w:rPr>
          <w:rFonts w:cstheme="minorHAnsi"/>
          <w:sz w:val="24"/>
          <w:szCs w:val="24"/>
        </w:rPr>
      </w:pPr>
      <w:r w:rsidRPr="00BD65C3">
        <w:rPr>
          <w:rFonts w:cstheme="minorHAnsi"/>
          <w:b/>
          <w:sz w:val="24"/>
          <w:szCs w:val="24"/>
        </w:rPr>
        <w:t>o</w:t>
      </w:r>
      <w:r w:rsidR="0084015D" w:rsidRPr="00BD65C3">
        <w:rPr>
          <w:rFonts w:cstheme="minorHAnsi"/>
          <w:b/>
          <w:sz w:val="24"/>
          <w:szCs w:val="24"/>
        </w:rPr>
        <w:t>soba odpowiedzialna za przestrzeganie Standardów ochrony małoletnich</w:t>
      </w:r>
      <w:r w:rsidR="0084015D" w:rsidRPr="00BD65C3">
        <w:rPr>
          <w:rFonts w:cstheme="minorHAnsi"/>
          <w:sz w:val="24"/>
          <w:szCs w:val="24"/>
        </w:rPr>
        <w:t xml:space="preserve"> przed krzywdzeniem (koordynator) </w:t>
      </w:r>
      <w:r w:rsidR="002D778D" w:rsidRPr="00BD65C3">
        <w:rPr>
          <w:rFonts w:cstheme="minorHAnsi"/>
          <w:sz w:val="24"/>
          <w:szCs w:val="24"/>
        </w:rPr>
        <w:t xml:space="preserve">- </w:t>
      </w:r>
      <w:r w:rsidR="0084015D" w:rsidRPr="00BD65C3">
        <w:rPr>
          <w:rFonts w:cstheme="minorHAnsi"/>
          <w:sz w:val="24"/>
          <w:szCs w:val="24"/>
        </w:rPr>
        <w:t>to wyznaczony przez dyrektora szkoły pracownik sprawujący nadzór nad realizacją Standardów ochrony dzieci przed krzywdzeniem w szkole.</w:t>
      </w:r>
    </w:p>
    <w:p w:rsidR="0084015D" w:rsidRPr="00BD65C3" w:rsidRDefault="00BD65C3" w:rsidP="0076146C">
      <w:pPr>
        <w:pStyle w:val="Akapitzlist"/>
        <w:numPr>
          <w:ilvl w:val="0"/>
          <w:numId w:val="17"/>
        </w:numPr>
        <w:ind w:right="856"/>
        <w:rPr>
          <w:rFonts w:cstheme="minorHAnsi"/>
          <w:sz w:val="24"/>
          <w:szCs w:val="24"/>
        </w:rPr>
      </w:pPr>
      <w:r w:rsidRPr="00BD65C3">
        <w:rPr>
          <w:rFonts w:cstheme="minorHAnsi"/>
          <w:b/>
          <w:sz w:val="24"/>
          <w:szCs w:val="24"/>
        </w:rPr>
        <w:t>d</w:t>
      </w:r>
      <w:r w:rsidR="0084015D" w:rsidRPr="00BD65C3">
        <w:rPr>
          <w:rFonts w:cstheme="minorHAnsi"/>
          <w:b/>
          <w:sz w:val="24"/>
          <w:szCs w:val="24"/>
        </w:rPr>
        <w:t>ane osobowe dziecka</w:t>
      </w:r>
      <w:r w:rsidR="00E23F8B" w:rsidRPr="00BD65C3">
        <w:rPr>
          <w:rFonts w:cstheme="minorHAnsi"/>
          <w:sz w:val="24"/>
          <w:szCs w:val="24"/>
        </w:rPr>
        <w:t xml:space="preserve"> - </w:t>
      </w:r>
      <w:r w:rsidR="0084015D" w:rsidRPr="00BD65C3">
        <w:rPr>
          <w:rFonts w:cstheme="minorHAnsi"/>
          <w:sz w:val="24"/>
          <w:szCs w:val="24"/>
        </w:rPr>
        <w:t>to wszelkie informacje umożliwiające identyfikację dziecka.</w:t>
      </w:r>
    </w:p>
    <w:p w:rsidR="005E4CD6" w:rsidRPr="00BD65C3" w:rsidRDefault="00BD65C3" w:rsidP="0076146C">
      <w:pPr>
        <w:pStyle w:val="Akapitzlist"/>
        <w:numPr>
          <w:ilvl w:val="0"/>
          <w:numId w:val="17"/>
        </w:numPr>
        <w:ind w:right="856"/>
        <w:rPr>
          <w:sz w:val="24"/>
          <w:szCs w:val="24"/>
        </w:rPr>
      </w:pPr>
      <w:r w:rsidRPr="00BD65C3">
        <w:rPr>
          <w:rFonts w:cstheme="minorHAnsi"/>
          <w:b/>
          <w:sz w:val="24"/>
          <w:szCs w:val="24"/>
        </w:rPr>
        <w:t>z</w:t>
      </w:r>
      <w:r w:rsidR="0084015D" w:rsidRPr="00BD65C3">
        <w:rPr>
          <w:rFonts w:cstheme="minorHAnsi"/>
          <w:b/>
          <w:sz w:val="24"/>
          <w:szCs w:val="24"/>
        </w:rPr>
        <w:t>espół interwencyjny</w:t>
      </w:r>
      <w:r w:rsidR="00E23F8B" w:rsidRPr="00BD65C3">
        <w:rPr>
          <w:rFonts w:cstheme="minorHAnsi"/>
          <w:sz w:val="24"/>
          <w:szCs w:val="24"/>
        </w:rPr>
        <w:t xml:space="preserve"> - </w:t>
      </w:r>
      <w:r w:rsidR="0084015D" w:rsidRPr="00BD65C3">
        <w:rPr>
          <w:rFonts w:cstheme="minorHAnsi"/>
          <w:sz w:val="24"/>
          <w:szCs w:val="24"/>
        </w:rPr>
        <w:t>jest powołany przez dyrektora szkoły w przypadku podejrzenia stosowania przemocy nad małoletnim lub w jego rodzinie. W skład zespołu mogą wejść: dyrektor, koordynator, wychowawca, pedagog, psycholog, personel medyczny, inne osoby mające wiedzę na temat krzywdzenia dziecka</w:t>
      </w:r>
      <w:r w:rsidR="0084015D">
        <w:t>.</w:t>
      </w:r>
    </w:p>
    <w:p w:rsidR="005E4CD6" w:rsidRPr="00BD65C3" w:rsidRDefault="00BD65C3" w:rsidP="0076146C">
      <w:pPr>
        <w:pStyle w:val="Akapitzlist"/>
        <w:numPr>
          <w:ilvl w:val="0"/>
          <w:numId w:val="17"/>
        </w:numPr>
        <w:ind w:right="856"/>
        <w:rPr>
          <w:sz w:val="24"/>
          <w:szCs w:val="24"/>
        </w:rPr>
      </w:pPr>
      <w:r w:rsidRPr="00BD65C3">
        <w:rPr>
          <w:b/>
          <w:bCs/>
          <w:sz w:val="24"/>
          <w:szCs w:val="24"/>
        </w:rPr>
        <w:t>p</w:t>
      </w:r>
      <w:r w:rsidR="005E4CD6" w:rsidRPr="00BD65C3">
        <w:rPr>
          <w:b/>
          <w:bCs/>
          <w:sz w:val="24"/>
          <w:szCs w:val="24"/>
        </w:rPr>
        <w:t>rzemoc fizyczna</w:t>
      </w:r>
      <w:r w:rsidR="00E23F8B" w:rsidRPr="00BD65C3">
        <w:rPr>
          <w:b/>
          <w:bCs/>
          <w:sz w:val="24"/>
          <w:szCs w:val="24"/>
        </w:rPr>
        <w:t xml:space="preserve"> </w:t>
      </w:r>
      <w:r w:rsidR="005E4CD6" w:rsidRPr="00BD65C3">
        <w:rPr>
          <w:sz w:val="24"/>
          <w:szCs w:val="24"/>
        </w:rPr>
        <w:t xml:space="preserve">- to wywieranie wpływu na ucznia przy użyciu siły fizycznej, </w:t>
      </w:r>
      <w:r w:rsidR="005E4CD6" w:rsidRPr="00BD65C3">
        <w:rPr>
          <w:sz w:val="24"/>
          <w:szCs w:val="24"/>
        </w:rPr>
        <w:br/>
        <w:t>w którym dochodzi do naruszenia jego nietykalności fizycznej.</w:t>
      </w:r>
    </w:p>
    <w:p w:rsidR="005E4CD6" w:rsidRPr="00BD65C3" w:rsidRDefault="00BD65C3" w:rsidP="0076146C">
      <w:pPr>
        <w:pStyle w:val="Akapitzlist"/>
        <w:numPr>
          <w:ilvl w:val="0"/>
          <w:numId w:val="17"/>
        </w:numPr>
        <w:ind w:right="856"/>
        <w:rPr>
          <w:sz w:val="24"/>
          <w:szCs w:val="24"/>
        </w:rPr>
      </w:pPr>
      <w:r w:rsidRPr="00BD65C3">
        <w:rPr>
          <w:b/>
          <w:bCs/>
          <w:sz w:val="24"/>
          <w:szCs w:val="24"/>
        </w:rPr>
        <w:t>p</w:t>
      </w:r>
      <w:r w:rsidR="005E4CD6" w:rsidRPr="00BD65C3">
        <w:rPr>
          <w:b/>
          <w:bCs/>
          <w:sz w:val="24"/>
          <w:szCs w:val="24"/>
        </w:rPr>
        <w:t xml:space="preserve">rzemoc psychiczna </w:t>
      </w:r>
      <w:r w:rsidR="00E23F8B" w:rsidRPr="00BD65C3">
        <w:rPr>
          <w:sz w:val="24"/>
          <w:szCs w:val="24"/>
        </w:rPr>
        <w:t xml:space="preserve">- </w:t>
      </w:r>
      <w:r w:rsidR="005E4CD6" w:rsidRPr="00BD65C3">
        <w:rPr>
          <w:sz w:val="24"/>
          <w:szCs w:val="24"/>
        </w:rPr>
        <w:t>to wywieranie wpływu na ucznia przy użyciu środków komunikacji interpersonalnej, w którym dochodzi do naruszenia jego nietykalności psychicznej</w:t>
      </w:r>
      <w:r w:rsidR="00BD5110" w:rsidRPr="00BD65C3">
        <w:rPr>
          <w:sz w:val="24"/>
          <w:szCs w:val="24"/>
        </w:rPr>
        <w:t xml:space="preserve"> </w:t>
      </w:r>
      <w:r w:rsidR="005E4CD6" w:rsidRPr="00BD65C3">
        <w:rPr>
          <w:sz w:val="24"/>
          <w:szCs w:val="24"/>
        </w:rPr>
        <w:t>i emocjonalnej.</w:t>
      </w:r>
    </w:p>
    <w:p w:rsidR="005E4CD6" w:rsidRPr="00BD65C3" w:rsidRDefault="00BD65C3" w:rsidP="0076146C">
      <w:pPr>
        <w:pStyle w:val="Akapitzlist"/>
        <w:numPr>
          <w:ilvl w:val="0"/>
          <w:numId w:val="17"/>
        </w:numPr>
        <w:ind w:right="856"/>
        <w:rPr>
          <w:sz w:val="24"/>
          <w:szCs w:val="24"/>
        </w:rPr>
      </w:pPr>
      <w:r w:rsidRPr="00BD65C3">
        <w:rPr>
          <w:b/>
          <w:bCs/>
          <w:sz w:val="24"/>
          <w:szCs w:val="24"/>
        </w:rPr>
        <w:lastRenderedPageBreak/>
        <w:t>p</w:t>
      </w:r>
      <w:r w:rsidR="005E4CD6" w:rsidRPr="00BD65C3">
        <w:rPr>
          <w:b/>
          <w:bCs/>
          <w:sz w:val="24"/>
          <w:szCs w:val="24"/>
        </w:rPr>
        <w:t>rzemoc seksualna</w:t>
      </w:r>
      <w:r w:rsidR="00E23F8B" w:rsidRPr="00BD65C3">
        <w:rPr>
          <w:b/>
          <w:bCs/>
          <w:sz w:val="24"/>
          <w:szCs w:val="24"/>
        </w:rPr>
        <w:t xml:space="preserve"> </w:t>
      </w:r>
      <w:r w:rsidR="005E4CD6" w:rsidRPr="00BD65C3">
        <w:rPr>
          <w:sz w:val="24"/>
          <w:szCs w:val="24"/>
        </w:rPr>
        <w:t>- to każde zachowanie sprawcy przemocy, które prowadzi do seksualnego zaspokojenia jego potrzeb kosztem ucznia. Może mieć formę kontaktu fizycznego, emocjonalnego w formie materiałów pornograficznych lub</w:t>
      </w:r>
      <w:r w:rsidR="00BD5110" w:rsidRPr="00BD65C3">
        <w:rPr>
          <w:sz w:val="24"/>
          <w:szCs w:val="24"/>
        </w:rPr>
        <w:t xml:space="preserve"> </w:t>
      </w:r>
      <w:r w:rsidR="005E4CD6" w:rsidRPr="00BD65C3">
        <w:rPr>
          <w:sz w:val="24"/>
          <w:szCs w:val="24"/>
        </w:rPr>
        <w:t>ekshibicjonizmu.</w:t>
      </w:r>
    </w:p>
    <w:p w:rsidR="005E4CD6" w:rsidRPr="00BD65C3" w:rsidRDefault="00BD65C3" w:rsidP="0076146C">
      <w:pPr>
        <w:pStyle w:val="Akapitzlist"/>
        <w:numPr>
          <w:ilvl w:val="0"/>
          <w:numId w:val="17"/>
        </w:numPr>
        <w:ind w:right="856"/>
        <w:rPr>
          <w:sz w:val="24"/>
          <w:szCs w:val="24"/>
        </w:rPr>
      </w:pPr>
      <w:r w:rsidRPr="00BD65C3">
        <w:rPr>
          <w:b/>
          <w:bCs/>
          <w:sz w:val="24"/>
          <w:szCs w:val="24"/>
        </w:rPr>
        <w:t>c</w:t>
      </w:r>
      <w:r w:rsidR="005E4CD6" w:rsidRPr="00BD65C3">
        <w:rPr>
          <w:b/>
          <w:bCs/>
          <w:sz w:val="24"/>
          <w:szCs w:val="24"/>
        </w:rPr>
        <w:t xml:space="preserve">yberprzemoc </w:t>
      </w:r>
      <w:r w:rsidR="00E23F8B" w:rsidRPr="00BD65C3">
        <w:rPr>
          <w:sz w:val="24"/>
          <w:szCs w:val="24"/>
        </w:rPr>
        <w:t>-</w:t>
      </w:r>
      <w:r w:rsidR="005E4CD6" w:rsidRPr="00BD65C3">
        <w:rPr>
          <w:sz w:val="24"/>
          <w:szCs w:val="24"/>
        </w:rPr>
        <w:t xml:space="preserve"> to</w:t>
      </w:r>
      <w:r w:rsidR="00BD5110" w:rsidRPr="00BD65C3">
        <w:rPr>
          <w:sz w:val="24"/>
          <w:szCs w:val="24"/>
        </w:rPr>
        <w:t xml:space="preserve"> </w:t>
      </w:r>
      <w:r w:rsidR="005E4CD6" w:rsidRPr="00BD65C3">
        <w:rPr>
          <w:sz w:val="24"/>
          <w:szCs w:val="24"/>
        </w:rPr>
        <w:t xml:space="preserve">przemoc psychiczna lub seksualna realizowana za pośrednictwem technologii informacyjnych i komunikacyjnych, w tym czatów, stron internetowych, blogów, SMS-ów, MMS-ów. </w:t>
      </w:r>
    </w:p>
    <w:p w:rsidR="005E4CD6" w:rsidRPr="005E4CD6" w:rsidRDefault="005E4CD6" w:rsidP="00BD65C3">
      <w:pPr>
        <w:pStyle w:val="Akapitzlist"/>
        <w:ind w:left="0" w:right="856" w:firstLine="0"/>
        <w:rPr>
          <w:sz w:val="24"/>
          <w:szCs w:val="24"/>
        </w:rPr>
      </w:pPr>
    </w:p>
    <w:p w:rsidR="00E23F8B" w:rsidRDefault="00E23F8B" w:rsidP="00BD65C3">
      <w:pPr>
        <w:ind w:left="0" w:right="856" w:firstLine="0"/>
        <w:jc w:val="center"/>
        <w:rPr>
          <w:b/>
          <w:bCs/>
          <w:sz w:val="24"/>
          <w:szCs w:val="24"/>
        </w:rPr>
      </w:pPr>
    </w:p>
    <w:p w:rsidR="00BD5110" w:rsidRPr="00620BD3" w:rsidRDefault="00BD5110" w:rsidP="00BD65C3">
      <w:pPr>
        <w:ind w:left="0" w:right="856" w:firstLine="0"/>
        <w:jc w:val="center"/>
        <w:rPr>
          <w:b/>
          <w:bCs/>
          <w:sz w:val="24"/>
          <w:szCs w:val="24"/>
        </w:rPr>
      </w:pPr>
      <w:r w:rsidRPr="00620BD3">
        <w:rPr>
          <w:b/>
          <w:bCs/>
          <w:sz w:val="24"/>
          <w:szCs w:val="24"/>
        </w:rPr>
        <w:t>Rozdział III</w:t>
      </w:r>
    </w:p>
    <w:p w:rsidR="00BD5110" w:rsidRPr="00620BD3" w:rsidRDefault="00BD5110" w:rsidP="00BD65C3">
      <w:pPr>
        <w:ind w:left="0" w:right="856" w:firstLine="0"/>
        <w:jc w:val="center"/>
        <w:rPr>
          <w:b/>
          <w:bCs/>
          <w:sz w:val="24"/>
          <w:szCs w:val="24"/>
        </w:rPr>
      </w:pPr>
      <w:r w:rsidRPr="00620BD3">
        <w:rPr>
          <w:b/>
          <w:bCs/>
          <w:sz w:val="24"/>
          <w:szCs w:val="24"/>
        </w:rPr>
        <w:t xml:space="preserve">Zasady zapewniające </w:t>
      </w:r>
      <w:r w:rsidRPr="00BD5110">
        <w:rPr>
          <w:b/>
          <w:bCs/>
          <w:sz w:val="24"/>
          <w:szCs w:val="24"/>
        </w:rPr>
        <w:t>bezpieczne relacje między uczniem a pracownikiem szkoły</w:t>
      </w:r>
      <w:r w:rsidRPr="00620BD3">
        <w:rPr>
          <w:b/>
          <w:bCs/>
          <w:sz w:val="24"/>
          <w:szCs w:val="24"/>
        </w:rPr>
        <w:br/>
        <w:t xml:space="preserve"> w </w:t>
      </w:r>
      <w:r>
        <w:rPr>
          <w:b/>
          <w:bCs/>
          <w:sz w:val="24"/>
          <w:szCs w:val="24"/>
        </w:rPr>
        <w:t>tym</w:t>
      </w:r>
      <w:r w:rsidRPr="00620BD3">
        <w:rPr>
          <w:b/>
          <w:bCs/>
          <w:sz w:val="24"/>
          <w:szCs w:val="24"/>
        </w:rPr>
        <w:t xml:space="preserve"> zachowania niedozwolone wobec </w:t>
      </w:r>
      <w:r>
        <w:rPr>
          <w:b/>
          <w:bCs/>
          <w:sz w:val="24"/>
          <w:szCs w:val="24"/>
        </w:rPr>
        <w:t>uczniów</w:t>
      </w:r>
    </w:p>
    <w:p w:rsidR="00BD5110" w:rsidRPr="00E80F8A" w:rsidRDefault="00BD5110" w:rsidP="00BD65C3">
      <w:pPr>
        <w:pStyle w:val="Akapitzlist"/>
        <w:ind w:left="0" w:right="856" w:firstLine="0"/>
        <w:jc w:val="center"/>
        <w:rPr>
          <w:b/>
          <w:bCs/>
          <w:sz w:val="24"/>
          <w:szCs w:val="24"/>
        </w:rPr>
      </w:pPr>
    </w:p>
    <w:p w:rsidR="00BD5110" w:rsidRDefault="00BD5110" w:rsidP="0076146C">
      <w:pPr>
        <w:pStyle w:val="Akapitzlist"/>
        <w:numPr>
          <w:ilvl w:val="0"/>
          <w:numId w:val="3"/>
        </w:numPr>
        <w:ind w:left="0" w:right="856"/>
        <w:rPr>
          <w:sz w:val="24"/>
          <w:szCs w:val="24"/>
        </w:rPr>
      </w:pPr>
      <w:r>
        <w:rPr>
          <w:sz w:val="24"/>
          <w:szCs w:val="24"/>
        </w:rPr>
        <w:t xml:space="preserve">Uczeń ma </w:t>
      </w:r>
      <w:r w:rsidRPr="00EF69C3">
        <w:rPr>
          <w:sz w:val="24"/>
          <w:szCs w:val="24"/>
        </w:rPr>
        <w:t>prawo do bezpiecznych i profesjonalnych relacji z pracownikami</w:t>
      </w:r>
      <w:r>
        <w:rPr>
          <w:sz w:val="24"/>
          <w:szCs w:val="24"/>
        </w:rPr>
        <w:t xml:space="preserve"> szkoły, co oznacza, że </w:t>
      </w:r>
      <w:r w:rsidRPr="00D81BD4">
        <w:rPr>
          <w:sz w:val="24"/>
          <w:szCs w:val="24"/>
        </w:rPr>
        <w:t>reakcj</w:t>
      </w:r>
      <w:r>
        <w:rPr>
          <w:sz w:val="24"/>
          <w:szCs w:val="24"/>
        </w:rPr>
        <w:t xml:space="preserve">e werbalne i fizyczne </w:t>
      </w:r>
      <w:r w:rsidRPr="00D81BD4">
        <w:rPr>
          <w:sz w:val="24"/>
          <w:szCs w:val="24"/>
        </w:rPr>
        <w:t>pracownika</w:t>
      </w:r>
      <w:r>
        <w:rPr>
          <w:sz w:val="24"/>
          <w:szCs w:val="24"/>
        </w:rPr>
        <w:t xml:space="preserve"> </w:t>
      </w:r>
      <w:r w:rsidRPr="00D81BD4">
        <w:rPr>
          <w:sz w:val="24"/>
          <w:szCs w:val="24"/>
        </w:rPr>
        <w:t xml:space="preserve">wobec </w:t>
      </w:r>
      <w:r>
        <w:rPr>
          <w:sz w:val="24"/>
          <w:szCs w:val="24"/>
        </w:rPr>
        <w:t xml:space="preserve">ucznia </w:t>
      </w:r>
      <w:r w:rsidRPr="00D81BD4">
        <w:rPr>
          <w:sz w:val="24"/>
          <w:szCs w:val="24"/>
        </w:rPr>
        <w:t>są</w:t>
      </w:r>
      <w:r>
        <w:rPr>
          <w:sz w:val="24"/>
          <w:szCs w:val="24"/>
        </w:rPr>
        <w:t xml:space="preserve"> pozbawione cech przemocy, zawsze </w:t>
      </w:r>
      <w:r w:rsidRPr="00D81BD4">
        <w:rPr>
          <w:sz w:val="24"/>
          <w:szCs w:val="24"/>
        </w:rPr>
        <w:t xml:space="preserve">adekwatne do </w:t>
      </w:r>
      <w:r w:rsidRPr="00547745">
        <w:rPr>
          <w:sz w:val="24"/>
          <w:szCs w:val="24"/>
        </w:rPr>
        <w:t>sytuacji</w:t>
      </w:r>
      <w:r>
        <w:rPr>
          <w:sz w:val="24"/>
          <w:szCs w:val="24"/>
        </w:rPr>
        <w:t xml:space="preserve"> i</w:t>
      </w:r>
      <w:r w:rsidRPr="00547745">
        <w:rPr>
          <w:sz w:val="24"/>
          <w:szCs w:val="24"/>
        </w:rPr>
        <w:t xml:space="preserve"> uzasadnione</w:t>
      </w:r>
      <w:r>
        <w:rPr>
          <w:sz w:val="24"/>
          <w:szCs w:val="24"/>
        </w:rPr>
        <w:t xml:space="preserve">. </w:t>
      </w:r>
    </w:p>
    <w:p w:rsidR="00BD5110" w:rsidRPr="00B527DB" w:rsidRDefault="00BD5110" w:rsidP="0076146C">
      <w:pPr>
        <w:pStyle w:val="Akapitzlist"/>
        <w:numPr>
          <w:ilvl w:val="0"/>
          <w:numId w:val="3"/>
        </w:numPr>
        <w:ind w:left="0" w:right="856"/>
        <w:rPr>
          <w:sz w:val="24"/>
          <w:szCs w:val="24"/>
        </w:rPr>
      </w:pPr>
      <w:r w:rsidRPr="00B527DB">
        <w:rPr>
          <w:sz w:val="24"/>
          <w:szCs w:val="24"/>
        </w:rPr>
        <w:t>Pracownik chroni dane osobowe i wizerunek ucznia i nie może ujawniać informacji o nim osobom nieuprawnionym. Dotyczy to w szczególności sytuacji rodzinnej, ekonomicznej, medycznej, opiekuńczej i prawnej</w:t>
      </w:r>
      <w:r>
        <w:rPr>
          <w:sz w:val="24"/>
          <w:szCs w:val="24"/>
        </w:rPr>
        <w:t xml:space="preserve"> </w:t>
      </w:r>
      <w:r w:rsidRPr="00B527DB">
        <w:rPr>
          <w:sz w:val="24"/>
          <w:szCs w:val="24"/>
        </w:rPr>
        <w:t>Uczeń ma prawo do prywatności, a jeżeli konieczne jest odstąpienie od tej zasady, żeby chronić ucznia, należy mu to</w:t>
      </w:r>
      <w:r>
        <w:rPr>
          <w:sz w:val="24"/>
          <w:szCs w:val="24"/>
        </w:rPr>
        <w:t xml:space="preserve"> </w:t>
      </w:r>
      <w:r w:rsidRPr="00B527DB">
        <w:rPr>
          <w:sz w:val="24"/>
          <w:szCs w:val="24"/>
        </w:rPr>
        <w:t>wyjaśnić.</w:t>
      </w:r>
    </w:p>
    <w:p w:rsidR="00BD5110" w:rsidRDefault="00BD5110" w:rsidP="0076146C">
      <w:pPr>
        <w:pStyle w:val="Akapitzlist"/>
        <w:numPr>
          <w:ilvl w:val="0"/>
          <w:numId w:val="3"/>
        </w:numPr>
        <w:ind w:left="0" w:right="856"/>
        <w:rPr>
          <w:sz w:val="24"/>
          <w:szCs w:val="24"/>
        </w:rPr>
      </w:pPr>
      <w:r w:rsidRPr="003F1C0B">
        <w:rPr>
          <w:sz w:val="24"/>
          <w:szCs w:val="24"/>
        </w:rPr>
        <w:t>Uczeń ma prawo do rozumienia decyzji podejmowanych w jego sprawie. P</w:t>
      </w:r>
      <w:r>
        <w:rPr>
          <w:sz w:val="24"/>
          <w:szCs w:val="24"/>
        </w:rPr>
        <w:t>racownik p</w:t>
      </w:r>
      <w:r w:rsidRPr="003F1C0B">
        <w:rPr>
          <w:sz w:val="24"/>
          <w:szCs w:val="24"/>
        </w:rPr>
        <w:t>odejmując decyzje dotyczące uczni</w:t>
      </w:r>
      <w:r>
        <w:rPr>
          <w:sz w:val="24"/>
          <w:szCs w:val="24"/>
        </w:rPr>
        <w:t xml:space="preserve">a </w:t>
      </w:r>
      <w:r w:rsidRPr="003F1C0B">
        <w:rPr>
          <w:sz w:val="24"/>
          <w:szCs w:val="24"/>
        </w:rPr>
        <w:t>informuj</w:t>
      </w:r>
      <w:r>
        <w:rPr>
          <w:sz w:val="24"/>
          <w:szCs w:val="24"/>
        </w:rPr>
        <w:t>e</w:t>
      </w:r>
      <w:r w:rsidRPr="003F1C0B">
        <w:rPr>
          <w:sz w:val="24"/>
          <w:szCs w:val="24"/>
        </w:rPr>
        <w:t xml:space="preserve"> go </w:t>
      </w:r>
      <w:r>
        <w:rPr>
          <w:sz w:val="24"/>
          <w:szCs w:val="24"/>
        </w:rPr>
        <w:t xml:space="preserve">o powodach jej podjęcia i słucha jego oceny sytuacji. </w:t>
      </w:r>
      <w:r w:rsidRPr="003F1C0B">
        <w:rPr>
          <w:sz w:val="24"/>
          <w:szCs w:val="24"/>
        </w:rPr>
        <w:t>Metody dyscyplinowania ucznia muszą być odpowiednio dobrane do jego wieku</w:t>
      </w:r>
      <w:r>
        <w:rPr>
          <w:sz w:val="24"/>
          <w:szCs w:val="24"/>
        </w:rPr>
        <w:t xml:space="preserve">, rozwoju </w:t>
      </w:r>
      <w:r w:rsidRPr="003F1C0B">
        <w:rPr>
          <w:sz w:val="24"/>
          <w:szCs w:val="24"/>
        </w:rPr>
        <w:t>i</w:t>
      </w:r>
      <w:r>
        <w:rPr>
          <w:sz w:val="24"/>
          <w:szCs w:val="24"/>
        </w:rPr>
        <w:t xml:space="preserve"> adekwatne do sytuacji.</w:t>
      </w:r>
    </w:p>
    <w:p w:rsidR="00BD5110" w:rsidRPr="009B4E70" w:rsidRDefault="00BD5110" w:rsidP="0076146C">
      <w:pPr>
        <w:pStyle w:val="Akapitzlist"/>
        <w:numPr>
          <w:ilvl w:val="0"/>
          <w:numId w:val="3"/>
        </w:numPr>
        <w:ind w:left="0" w:right="856"/>
        <w:rPr>
          <w:sz w:val="24"/>
          <w:szCs w:val="24"/>
        </w:rPr>
      </w:pPr>
      <w:r>
        <w:rPr>
          <w:sz w:val="24"/>
          <w:szCs w:val="24"/>
        </w:rPr>
        <w:t xml:space="preserve">Zachowania pracownika nie mogą mieć cech przemocy fizycznej. </w:t>
      </w:r>
      <w:r w:rsidRPr="00D03168">
        <w:rPr>
          <w:sz w:val="24"/>
          <w:szCs w:val="24"/>
        </w:rPr>
        <w:t>Stanowcze interwencje w</w:t>
      </w:r>
      <w:r>
        <w:rPr>
          <w:sz w:val="24"/>
          <w:szCs w:val="24"/>
        </w:rPr>
        <w:t>obec ucznia</w:t>
      </w:r>
      <w:r w:rsidRPr="00D03168">
        <w:rPr>
          <w:sz w:val="24"/>
          <w:szCs w:val="24"/>
        </w:rPr>
        <w:t xml:space="preserve"> prowadzone </w:t>
      </w:r>
      <w:r w:rsidRPr="009B4E70">
        <w:rPr>
          <w:sz w:val="24"/>
          <w:szCs w:val="24"/>
        </w:rPr>
        <w:t>w bezpośrednim kontakcie fizycznym są dopuszczalne w sytuacjach:</w:t>
      </w:r>
    </w:p>
    <w:p w:rsidR="00BD5110" w:rsidRPr="00BD65C3" w:rsidRDefault="00BD5110" w:rsidP="0076146C">
      <w:pPr>
        <w:pStyle w:val="Akapitzlist"/>
        <w:numPr>
          <w:ilvl w:val="0"/>
          <w:numId w:val="19"/>
        </w:numPr>
        <w:ind w:right="856"/>
        <w:rPr>
          <w:sz w:val="24"/>
          <w:szCs w:val="24"/>
        </w:rPr>
      </w:pPr>
      <w:r w:rsidRPr="00BD65C3">
        <w:rPr>
          <w:sz w:val="24"/>
          <w:szCs w:val="24"/>
        </w:rPr>
        <w:t>zagrożenia życia, w tym w sytuacji konfliktów pomiędzy uczniami (rozdzielenie zwaśnionych, przytrzymanie, obezwładnienie);</w:t>
      </w:r>
    </w:p>
    <w:p w:rsidR="00BD5110" w:rsidRPr="00BD65C3" w:rsidRDefault="00BD5110" w:rsidP="0076146C">
      <w:pPr>
        <w:pStyle w:val="Akapitzlist"/>
        <w:numPr>
          <w:ilvl w:val="0"/>
          <w:numId w:val="19"/>
        </w:numPr>
        <w:ind w:right="856"/>
        <w:rPr>
          <w:sz w:val="24"/>
          <w:szCs w:val="24"/>
        </w:rPr>
      </w:pPr>
      <w:r w:rsidRPr="00BD65C3">
        <w:rPr>
          <w:sz w:val="24"/>
          <w:szCs w:val="24"/>
        </w:rPr>
        <w:t>działania z zakresu pomocy przedmedycznej (działania ratunkowe związane z udzieleniem pierwszej pomocy);</w:t>
      </w:r>
    </w:p>
    <w:p w:rsidR="00BD5110" w:rsidRPr="00BD65C3" w:rsidRDefault="00BD5110" w:rsidP="0076146C">
      <w:pPr>
        <w:pStyle w:val="Akapitzlist"/>
        <w:numPr>
          <w:ilvl w:val="0"/>
          <w:numId w:val="19"/>
        </w:numPr>
        <w:ind w:right="856"/>
        <w:rPr>
          <w:sz w:val="24"/>
          <w:szCs w:val="24"/>
        </w:rPr>
      </w:pPr>
      <w:r w:rsidRPr="00BD65C3">
        <w:rPr>
          <w:sz w:val="24"/>
          <w:szCs w:val="24"/>
        </w:rPr>
        <w:t>zagrożenia lub paniki spowodowanej czynnikami zewnętrznymi (pożar, intensywne zjawiska atmosferyczne, niebezpieczne zachowania osób trzecich, inne w sytuacji zagrożenia życia).</w:t>
      </w:r>
    </w:p>
    <w:p w:rsidR="00BD5110" w:rsidRDefault="004B1E89" w:rsidP="0076146C">
      <w:pPr>
        <w:pStyle w:val="Akapitzlist"/>
        <w:numPr>
          <w:ilvl w:val="0"/>
          <w:numId w:val="3"/>
        </w:numPr>
        <w:ind w:left="0" w:right="856"/>
        <w:rPr>
          <w:sz w:val="24"/>
          <w:szCs w:val="24"/>
        </w:rPr>
      </w:pPr>
      <w:r>
        <w:rPr>
          <w:sz w:val="24"/>
          <w:szCs w:val="24"/>
        </w:rPr>
        <w:t xml:space="preserve">W komunikacji z uczniami pracownik zachowuje cierpliwość i </w:t>
      </w:r>
      <w:r w:rsidR="00BD5110" w:rsidRPr="001E20FE">
        <w:rPr>
          <w:sz w:val="24"/>
          <w:szCs w:val="24"/>
        </w:rPr>
        <w:t xml:space="preserve">szacunek, </w:t>
      </w:r>
      <w:r w:rsidR="00BD5110">
        <w:rPr>
          <w:sz w:val="24"/>
          <w:szCs w:val="24"/>
        </w:rPr>
        <w:br/>
      </w:r>
      <w:r w:rsidR="00BD5110" w:rsidRPr="001E20FE">
        <w:rPr>
          <w:sz w:val="24"/>
          <w:szCs w:val="24"/>
        </w:rPr>
        <w:t xml:space="preserve">co oznacza, </w:t>
      </w:r>
      <w:r>
        <w:rPr>
          <w:sz w:val="24"/>
          <w:szCs w:val="24"/>
        </w:rPr>
        <w:t xml:space="preserve"> </w:t>
      </w:r>
      <w:r w:rsidR="00BD5110" w:rsidRPr="001E20FE">
        <w:rPr>
          <w:sz w:val="24"/>
          <w:szCs w:val="24"/>
        </w:rPr>
        <w:t>że słucha ich i</w:t>
      </w:r>
      <w:r w:rsidR="00A9573F">
        <w:rPr>
          <w:sz w:val="24"/>
          <w:szCs w:val="24"/>
        </w:rPr>
        <w:t xml:space="preserve"> </w:t>
      </w:r>
      <w:r w:rsidR="00BD5110" w:rsidRPr="001E20FE">
        <w:rPr>
          <w:sz w:val="24"/>
          <w:szCs w:val="24"/>
        </w:rPr>
        <w:t>udziela im odpowiedzi adekwatnych do sytuacji, ich wieku i poziomu rozwoju.</w:t>
      </w:r>
    </w:p>
    <w:p w:rsidR="00BD5110" w:rsidRPr="00BD5110" w:rsidRDefault="00BD5110" w:rsidP="0076146C">
      <w:pPr>
        <w:pStyle w:val="Akapitzlist"/>
        <w:numPr>
          <w:ilvl w:val="0"/>
          <w:numId w:val="3"/>
        </w:numPr>
        <w:ind w:left="0" w:right="856"/>
        <w:rPr>
          <w:sz w:val="24"/>
          <w:szCs w:val="24"/>
        </w:rPr>
      </w:pPr>
      <w:r w:rsidRPr="00BD5110">
        <w:rPr>
          <w:sz w:val="24"/>
          <w:szCs w:val="24"/>
        </w:rPr>
        <w:t>Niedozwolone są zachowania pracownika noszące znamiona:</w:t>
      </w:r>
    </w:p>
    <w:p w:rsidR="00BD5110" w:rsidRPr="00BD65C3" w:rsidRDefault="00BD5110" w:rsidP="0076146C">
      <w:pPr>
        <w:pStyle w:val="Akapitzlist"/>
        <w:numPr>
          <w:ilvl w:val="0"/>
          <w:numId w:val="20"/>
        </w:numPr>
        <w:ind w:right="856"/>
        <w:rPr>
          <w:sz w:val="24"/>
          <w:szCs w:val="24"/>
        </w:rPr>
      </w:pPr>
      <w:r w:rsidRPr="00BD65C3">
        <w:rPr>
          <w:sz w:val="24"/>
          <w:szCs w:val="24"/>
          <w:u w:val="single"/>
        </w:rPr>
        <w:t>przemocy psychicznej,</w:t>
      </w:r>
      <w:r w:rsidRPr="00BD65C3">
        <w:rPr>
          <w:sz w:val="24"/>
          <w:szCs w:val="24"/>
        </w:rPr>
        <w:t xml:space="preserve"> której skutkiem jest wywołanie u ucznia poczucia odrzucenia, obniżenie godności i własnej wartości poprzez zachowania wobec niego takie jak: umniejszanie, wyśmiewanie, zawstydzanie, lekceważenie, izolowanie, obwinianie, oskarżanie, krytykowanie i inne godzące w godność i wartość ucznia;</w:t>
      </w:r>
    </w:p>
    <w:p w:rsidR="00BD5110" w:rsidRPr="00BD65C3" w:rsidRDefault="00BD5110" w:rsidP="0076146C">
      <w:pPr>
        <w:pStyle w:val="Akapitzlist"/>
        <w:numPr>
          <w:ilvl w:val="0"/>
          <w:numId w:val="20"/>
        </w:numPr>
        <w:ind w:right="856"/>
        <w:rPr>
          <w:sz w:val="24"/>
          <w:szCs w:val="24"/>
        </w:rPr>
      </w:pPr>
      <w:r w:rsidRPr="00BD65C3">
        <w:rPr>
          <w:sz w:val="24"/>
          <w:szCs w:val="24"/>
          <w:u w:val="single"/>
        </w:rPr>
        <w:t>przemocy werbalnej</w:t>
      </w:r>
      <w:r w:rsidRPr="00BD65C3">
        <w:rPr>
          <w:sz w:val="24"/>
          <w:szCs w:val="24"/>
        </w:rPr>
        <w:t xml:space="preserve">, która nacechowana jest agresja wzbudzającą </w:t>
      </w:r>
      <w:r w:rsidRPr="00BD65C3">
        <w:rPr>
          <w:sz w:val="24"/>
          <w:szCs w:val="24"/>
        </w:rPr>
        <w:br/>
        <w:t>u ucznia lęk i wstyd poprzez zachowania wobec niego takie jak krzyk, wyzywanie, przezywanie, grożenie, przeklinanie, przedrzeźnianie;</w:t>
      </w:r>
    </w:p>
    <w:p w:rsidR="00BD5110" w:rsidRPr="00BD65C3" w:rsidRDefault="00BD5110" w:rsidP="0076146C">
      <w:pPr>
        <w:pStyle w:val="Akapitzlist"/>
        <w:numPr>
          <w:ilvl w:val="0"/>
          <w:numId w:val="20"/>
        </w:numPr>
        <w:ind w:right="856"/>
        <w:rPr>
          <w:sz w:val="24"/>
          <w:szCs w:val="24"/>
        </w:rPr>
      </w:pPr>
      <w:r w:rsidRPr="00BD65C3">
        <w:rPr>
          <w:sz w:val="24"/>
          <w:szCs w:val="24"/>
          <w:u w:val="single"/>
        </w:rPr>
        <w:t>przemocy fizycznej</w:t>
      </w:r>
      <w:r w:rsidRPr="00BD65C3">
        <w:rPr>
          <w:sz w:val="24"/>
          <w:szCs w:val="24"/>
        </w:rPr>
        <w:t>, która wiąże się z naruszeniem nietykalności ciała ucznia, w szczególności poprzez, bicie, szarpanie, popychanie, rzucanie przedmiotami należącymi do ucznia, kopanie, ciągnięcie za włosy/uszy, zmuszanie do przebywania w niewygodnej pozycji, lub zmuszanie do zjedzenia/połknięcia czegoś i inne działania sprawiające ból.</w:t>
      </w:r>
    </w:p>
    <w:p w:rsidR="00BD5110" w:rsidRPr="00F26075" w:rsidRDefault="00BD5110" w:rsidP="0076146C">
      <w:pPr>
        <w:pStyle w:val="Akapitzlist"/>
        <w:numPr>
          <w:ilvl w:val="0"/>
          <w:numId w:val="3"/>
        </w:numPr>
        <w:ind w:left="0" w:right="856"/>
        <w:rPr>
          <w:sz w:val="24"/>
          <w:szCs w:val="24"/>
        </w:rPr>
      </w:pPr>
      <w:r w:rsidRPr="00050E33">
        <w:rPr>
          <w:sz w:val="24"/>
          <w:szCs w:val="24"/>
        </w:rPr>
        <w:t xml:space="preserve">Pracownik </w:t>
      </w:r>
      <w:r>
        <w:rPr>
          <w:sz w:val="24"/>
          <w:szCs w:val="24"/>
        </w:rPr>
        <w:t xml:space="preserve">ma obowiązek zachować prawo ucznia do intymności poprzez zachowanie właściwego dystansu w każdej sytuacji. Niedozwolonym jest, by pracownik nawiązywał jakiekolwiek relacje </w:t>
      </w:r>
      <w:r w:rsidRPr="00050E33">
        <w:rPr>
          <w:sz w:val="24"/>
          <w:szCs w:val="24"/>
        </w:rPr>
        <w:t>romantyczn</w:t>
      </w:r>
      <w:r>
        <w:rPr>
          <w:sz w:val="24"/>
          <w:szCs w:val="24"/>
        </w:rPr>
        <w:t xml:space="preserve">e i seksualne z uczniem, w tym </w:t>
      </w:r>
      <w:r w:rsidRPr="004F29C6">
        <w:rPr>
          <w:sz w:val="24"/>
          <w:szCs w:val="24"/>
        </w:rPr>
        <w:t>flirt słow</w:t>
      </w:r>
      <w:r>
        <w:rPr>
          <w:sz w:val="24"/>
          <w:szCs w:val="24"/>
        </w:rPr>
        <w:t>y</w:t>
      </w:r>
      <w:r w:rsidRPr="004F29C6">
        <w:rPr>
          <w:sz w:val="24"/>
          <w:szCs w:val="24"/>
        </w:rPr>
        <w:t xml:space="preserve">, dwuznaczny żart, </w:t>
      </w:r>
      <w:r w:rsidRPr="004F29C6">
        <w:rPr>
          <w:sz w:val="24"/>
          <w:szCs w:val="24"/>
        </w:rPr>
        <w:lastRenderedPageBreak/>
        <w:t>wyzywające spojrzenie</w:t>
      </w:r>
      <w:r>
        <w:rPr>
          <w:sz w:val="24"/>
          <w:szCs w:val="24"/>
        </w:rPr>
        <w:t xml:space="preserve">, erotyczny dotyk, </w:t>
      </w:r>
      <w:r w:rsidRPr="004F29C6">
        <w:rPr>
          <w:sz w:val="24"/>
          <w:szCs w:val="24"/>
        </w:rPr>
        <w:t>obcowanie płciowe i inne czynności</w:t>
      </w:r>
      <w:r>
        <w:rPr>
          <w:sz w:val="24"/>
          <w:szCs w:val="24"/>
        </w:rPr>
        <w:t xml:space="preserve"> o charakterze</w:t>
      </w:r>
      <w:r w:rsidRPr="004F29C6">
        <w:rPr>
          <w:sz w:val="24"/>
          <w:szCs w:val="24"/>
        </w:rPr>
        <w:t xml:space="preserve"> seksualn</w:t>
      </w:r>
      <w:r>
        <w:rPr>
          <w:sz w:val="24"/>
          <w:szCs w:val="24"/>
        </w:rPr>
        <w:t>ym.</w:t>
      </w:r>
    </w:p>
    <w:p w:rsidR="00BD5110" w:rsidRPr="004B1E89" w:rsidRDefault="00BD5110" w:rsidP="0076146C">
      <w:pPr>
        <w:pStyle w:val="Akapitzlist"/>
        <w:numPr>
          <w:ilvl w:val="0"/>
          <w:numId w:val="3"/>
        </w:numPr>
        <w:ind w:left="0" w:right="856"/>
        <w:rPr>
          <w:sz w:val="24"/>
          <w:szCs w:val="24"/>
        </w:rPr>
      </w:pPr>
      <w:r w:rsidRPr="004B1E89">
        <w:rPr>
          <w:sz w:val="24"/>
          <w:szCs w:val="24"/>
        </w:rPr>
        <w:t xml:space="preserve">Pracownik nie powinien sam przebywać z uczniem w zamkniętym pomieszczeniu. Jeżeli zachodzi konieczność porozmawiania z uczniem na osobności, powinien zostawić uchylone drzwi do pomieszczenia i zadbać, żeby być w zasięgu wzroku innych. </w:t>
      </w:r>
      <w:r w:rsidR="00773B5F" w:rsidRPr="004B1E89">
        <w:rPr>
          <w:sz w:val="24"/>
          <w:szCs w:val="24"/>
        </w:rPr>
        <w:t>Nie dotyczy zajęć specjalistycznych oraz konsultacji z pedagogiem lub psychologiem .</w:t>
      </w:r>
    </w:p>
    <w:p w:rsidR="00BD5110" w:rsidRPr="00B527DB" w:rsidRDefault="00BD5110" w:rsidP="0076146C">
      <w:pPr>
        <w:pStyle w:val="Akapitzlist"/>
        <w:numPr>
          <w:ilvl w:val="0"/>
          <w:numId w:val="3"/>
        </w:numPr>
        <w:ind w:left="0" w:right="856"/>
        <w:rPr>
          <w:sz w:val="24"/>
          <w:szCs w:val="24"/>
        </w:rPr>
      </w:pPr>
      <w:r w:rsidRPr="00B527DB">
        <w:rPr>
          <w:sz w:val="24"/>
          <w:szCs w:val="24"/>
        </w:rPr>
        <w:t>W szkole obowiązuje całkowity zakaz palenia papierosów, w tym papierosów elektronicznych, picia alkoholu i zażywania środków psychoaktywnych. Niedozwolonym jest by pracownik dostarczał uczniom papierosy, alkohol, substancje psychoaktywne, a także treści pornograficzne.</w:t>
      </w:r>
    </w:p>
    <w:p w:rsidR="00BD5110" w:rsidRDefault="00BD5110" w:rsidP="0076146C">
      <w:pPr>
        <w:pStyle w:val="Akapitzlist"/>
        <w:numPr>
          <w:ilvl w:val="0"/>
          <w:numId w:val="3"/>
        </w:numPr>
        <w:ind w:left="0" w:right="856"/>
        <w:rPr>
          <w:sz w:val="24"/>
          <w:szCs w:val="24"/>
        </w:rPr>
      </w:pPr>
      <w:r>
        <w:rPr>
          <w:sz w:val="24"/>
          <w:szCs w:val="24"/>
        </w:rPr>
        <w:t>Pracowników obowiązuje całkowity zakaz nawiązywania i utrzymywania pozaszkolnych relacji z uczniami, w tym w szczególności:</w:t>
      </w:r>
    </w:p>
    <w:p w:rsidR="00BD5110" w:rsidRPr="00BD65C3" w:rsidRDefault="00BD5110" w:rsidP="0076146C">
      <w:pPr>
        <w:pStyle w:val="Akapitzlist"/>
        <w:numPr>
          <w:ilvl w:val="0"/>
          <w:numId w:val="21"/>
        </w:numPr>
        <w:ind w:right="856"/>
        <w:rPr>
          <w:sz w:val="24"/>
          <w:szCs w:val="24"/>
        </w:rPr>
      </w:pPr>
      <w:r w:rsidRPr="00BD65C3">
        <w:rPr>
          <w:sz w:val="24"/>
          <w:szCs w:val="24"/>
        </w:rPr>
        <w:t>zapraszania uczniów do domu;</w:t>
      </w:r>
    </w:p>
    <w:p w:rsidR="00BD5110" w:rsidRPr="00BD65C3" w:rsidRDefault="00BD5110" w:rsidP="0076146C">
      <w:pPr>
        <w:pStyle w:val="Akapitzlist"/>
        <w:numPr>
          <w:ilvl w:val="0"/>
          <w:numId w:val="21"/>
        </w:numPr>
        <w:ind w:right="856"/>
        <w:rPr>
          <w:sz w:val="24"/>
          <w:szCs w:val="24"/>
        </w:rPr>
      </w:pPr>
      <w:r w:rsidRPr="00BD65C3">
        <w:rPr>
          <w:sz w:val="24"/>
          <w:szCs w:val="24"/>
        </w:rPr>
        <w:t>zapraszania ich do znajomych w mediach społecznościowych;</w:t>
      </w:r>
    </w:p>
    <w:p w:rsidR="00BD5110" w:rsidRPr="00BD65C3" w:rsidRDefault="00BD5110" w:rsidP="0076146C">
      <w:pPr>
        <w:pStyle w:val="Akapitzlist"/>
        <w:numPr>
          <w:ilvl w:val="0"/>
          <w:numId w:val="21"/>
        </w:numPr>
        <w:ind w:right="856"/>
        <w:rPr>
          <w:sz w:val="24"/>
          <w:szCs w:val="24"/>
        </w:rPr>
      </w:pPr>
      <w:r w:rsidRPr="00BD65C3">
        <w:rPr>
          <w:sz w:val="24"/>
          <w:szCs w:val="24"/>
        </w:rPr>
        <w:t>kontaktowania się z uczniem z prywatnego maila i prywatnych numerów telefonu.</w:t>
      </w:r>
    </w:p>
    <w:p w:rsidR="00BD5110" w:rsidRPr="00D222A1" w:rsidRDefault="00BD5110" w:rsidP="0076146C">
      <w:pPr>
        <w:pStyle w:val="Akapitzlist"/>
        <w:numPr>
          <w:ilvl w:val="0"/>
          <w:numId w:val="3"/>
        </w:numPr>
        <w:ind w:left="0" w:right="856"/>
        <w:rPr>
          <w:sz w:val="24"/>
          <w:szCs w:val="24"/>
        </w:rPr>
      </w:pPr>
      <w:bookmarkStart w:id="1" w:name="_Hlk157190196"/>
      <w:bookmarkStart w:id="2" w:name="_Hlk157189511"/>
      <w:r w:rsidRPr="00D222A1">
        <w:rPr>
          <w:sz w:val="24"/>
          <w:szCs w:val="24"/>
        </w:rPr>
        <w:t>Osob</w:t>
      </w:r>
      <w:r>
        <w:rPr>
          <w:sz w:val="24"/>
          <w:szCs w:val="24"/>
        </w:rPr>
        <w:t>ą</w:t>
      </w:r>
      <w:r w:rsidRPr="00D222A1">
        <w:rPr>
          <w:sz w:val="24"/>
          <w:szCs w:val="24"/>
        </w:rPr>
        <w:t xml:space="preserve"> odpowiedzialn</w:t>
      </w:r>
      <w:r>
        <w:rPr>
          <w:sz w:val="24"/>
          <w:szCs w:val="24"/>
        </w:rPr>
        <w:t>ą</w:t>
      </w:r>
      <w:r w:rsidRPr="00D222A1">
        <w:rPr>
          <w:sz w:val="24"/>
          <w:szCs w:val="24"/>
        </w:rPr>
        <w:t xml:space="preserve"> za przyjmowanie zgłoszeń o </w:t>
      </w:r>
      <w:r>
        <w:rPr>
          <w:sz w:val="24"/>
          <w:szCs w:val="24"/>
        </w:rPr>
        <w:t xml:space="preserve">niedozwolonych </w:t>
      </w:r>
      <w:proofErr w:type="spellStart"/>
      <w:r>
        <w:rPr>
          <w:sz w:val="24"/>
          <w:szCs w:val="24"/>
        </w:rPr>
        <w:t>zachowaniach</w:t>
      </w:r>
      <w:proofErr w:type="spellEnd"/>
      <w:r>
        <w:rPr>
          <w:sz w:val="24"/>
          <w:szCs w:val="24"/>
        </w:rPr>
        <w:t xml:space="preserve"> pracowników jest koordynator ochrony uczniów przed krzywdzeniem.</w:t>
      </w:r>
      <w:r w:rsidR="004B1E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Zgłoszenia przyjmowane są w trybie określonym w </w:t>
      </w:r>
      <w:r w:rsidR="0081512C">
        <w:rPr>
          <w:sz w:val="24"/>
          <w:szCs w:val="24"/>
        </w:rPr>
        <w:t>Rozdziale</w:t>
      </w:r>
      <w:r w:rsidRPr="00D222A1">
        <w:rPr>
          <w:sz w:val="24"/>
          <w:szCs w:val="24"/>
        </w:rPr>
        <w:t xml:space="preserve"> V</w:t>
      </w:r>
      <w:r w:rsidR="00030FF7">
        <w:rPr>
          <w:sz w:val="24"/>
          <w:szCs w:val="24"/>
        </w:rPr>
        <w:t>I</w:t>
      </w:r>
      <w:r>
        <w:rPr>
          <w:sz w:val="24"/>
          <w:szCs w:val="24"/>
        </w:rPr>
        <w:t>–„O</w:t>
      </w:r>
      <w:r w:rsidRPr="00D222A1">
        <w:rPr>
          <w:sz w:val="24"/>
          <w:szCs w:val="24"/>
        </w:rPr>
        <w:t>soby odpowiedzialne za przyjmowanie zgłoszeń o zdarzeniach</w:t>
      </w:r>
      <w:r>
        <w:rPr>
          <w:sz w:val="24"/>
          <w:szCs w:val="24"/>
        </w:rPr>
        <w:t xml:space="preserve"> </w:t>
      </w:r>
      <w:r w:rsidRPr="00D222A1">
        <w:rPr>
          <w:sz w:val="24"/>
          <w:szCs w:val="24"/>
        </w:rPr>
        <w:t>zagrażających uczniom</w:t>
      </w:r>
      <w:r>
        <w:rPr>
          <w:sz w:val="24"/>
          <w:szCs w:val="24"/>
        </w:rPr>
        <w:t>”.</w:t>
      </w:r>
    </w:p>
    <w:bookmarkEnd w:id="1"/>
    <w:p w:rsidR="00BD5110" w:rsidRDefault="00BD5110" w:rsidP="0076146C">
      <w:pPr>
        <w:pStyle w:val="Akapitzlist"/>
        <w:numPr>
          <w:ilvl w:val="0"/>
          <w:numId w:val="3"/>
        </w:numPr>
        <w:ind w:left="0" w:right="856"/>
        <w:rPr>
          <w:sz w:val="24"/>
          <w:szCs w:val="24"/>
        </w:rPr>
      </w:pPr>
      <w:r w:rsidRPr="005233F0">
        <w:rPr>
          <w:sz w:val="24"/>
          <w:szCs w:val="24"/>
        </w:rPr>
        <w:t>Tryb udzielenia wsparcia uczniom,</w:t>
      </w:r>
      <w:r>
        <w:rPr>
          <w:sz w:val="24"/>
          <w:szCs w:val="24"/>
        </w:rPr>
        <w:t xml:space="preserve"> wobec których stwierdzono niedozwolone zachowanie pracownika, określa</w:t>
      </w:r>
      <w:r w:rsidRPr="005233F0">
        <w:rPr>
          <w:sz w:val="24"/>
          <w:szCs w:val="24"/>
        </w:rPr>
        <w:t xml:space="preserve"> Rozdział VI</w:t>
      </w:r>
      <w:r w:rsidR="00030FF7">
        <w:rPr>
          <w:sz w:val="24"/>
          <w:szCs w:val="24"/>
        </w:rPr>
        <w:t>I</w:t>
      </w:r>
      <w:r w:rsidRPr="005233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standardów - </w:t>
      </w:r>
      <w:r w:rsidRPr="005233F0">
        <w:rPr>
          <w:sz w:val="24"/>
          <w:szCs w:val="24"/>
        </w:rPr>
        <w:t>„Zasady i procedura podejmowania interwencji w sytuacji podejrzenia krzywdzenia lub posiadania informacji o krzywdzeniu ucznia.”</w:t>
      </w:r>
    </w:p>
    <w:p w:rsidR="007B243E" w:rsidRPr="005233F0" w:rsidRDefault="007B243E" w:rsidP="00BD65C3">
      <w:pPr>
        <w:pStyle w:val="Akapitzlist"/>
        <w:ind w:left="0" w:right="856" w:firstLine="0"/>
        <w:rPr>
          <w:sz w:val="24"/>
          <w:szCs w:val="24"/>
        </w:rPr>
      </w:pPr>
    </w:p>
    <w:p w:rsidR="007B243E" w:rsidRPr="00090F98" w:rsidRDefault="007B243E" w:rsidP="00BD65C3">
      <w:pPr>
        <w:ind w:right="856"/>
        <w:jc w:val="center"/>
        <w:rPr>
          <w:b/>
          <w:sz w:val="24"/>
          <w:szCs w:val="24"/>
        </w:rPr>
      </w:pPr>
      <w:r w:rsidRPr="00090F98">
        <w:rPr>
          <w:b/>
          <w:sz w:val="24"/>
          <w:szCs w:val="24"/>
        </w:rPr>
        <w:t>Rozdział IV</w:t>
      </w:r>
    </w:p>
    <w:p w:rsidR="007B243E" w:rsidRPr="000018A2" w:rsidRDefault="007B243E" w:rsidP="008E0C13">
      <w:pPr>
        <w:ind w:right="856"/>
        <w:jc w:val="center"/>
        <w:rPr>
          <w:b/>
          <w:sz w:val="24"/>
          <w:szCs w:val="24"/>
        </w:rPr>
      </w:pPr>
      <w:r w:rsidRPr="000018A2">
        <w:rPr>
          <w:b/>
          <w:sz w:val="24"/>
          <w:szCs w:val="24"/>
        </w:rPr>
        <w:t>Zasady korzystania z urządzeń elektronicznych z dostępem do Internetu oraz procedury ochrony przed szkodliwymi treściami w Internecie oraz utrwalonymi w innej formie.</w:t>
      </w:r>
    </w:p>
    <w:p w:rsidR="007B243E" w:rsidRPr="00C54F8B" w:rsidRDefault="007B243E" w:rsidP="00BD65C3">
      <w:pPr>
        <w:ind w:right="856"/>
        <w:rPr>
          <w:b/>
          <w:sz w:val="24"/>
          <w:szCs w:val="24"/>
        </w:rPr>
      </w:pPr>
    </w:p>
    <w:p w:rsidR="007B243E" w:rsidRPr="00530370" w:rsidRDefault="005D03E5" w:rsidP="0076146C">
      <w:pPr>
        <w:pStyle w:val="Akapitzlist"/>
        <w:numPr>
          <w:ilvl w:val="0"/>
          <w:numId w:val="15"/>
        </w:numPr>
        <w:spacing w:line="276" w:lineRule="auto"/>
        <w:ind w:left="0" w:right="856"/>
        <w:rPr>
          <w:sz w:val="24"/>
          <w:szCs w:val="24"/>
        </w:rPr>
      </w:pPr>
      <w:r>
        <w:rPr>
          <w:sz w:val="24"/>
          <w:szCs w:val="24"/>
        </w:rPr>
        <w:t>Jeśli szkoła, zapewnia</w:t>
      </w:r>
      <w:r w:rsidR="007B243E" w:rsidRPr="00530370">
        <w:rPr>
          <w:sz w:val="24"/>
          <w:szCs w:val="24"/>
        </w:rPr>
        <w:t xml:space="preserve"> uczniom dostęp do Internetu, jest zobowiązana podejmować działania zabezpieczające młodzież i przed dostępem do treści, które mogą stanowić zagrożenie dla ich prawidłowego rozwoju, w szczególności należy zainstalować i aktualizować oprogramowanie zabezpieczające.</w:t>
      </w:r>
    </w:p>
    <w:p w:rsidR="007B243E" w:rsidRPr="00530370" w:rsidRDefault="007B243E" w:rsidP="0076146C">
      <w:pPr>
        <w:pStyle w:val="Akapitzlist"/>
        <w:numPr>
          <w:ilvl w:val="0"/>
          <w:numId w:val="15"/>
        </w:numPr>
        <w:spacing w:line="276" w:lineRule="auto"/>
        <w:ind w:left="0" w:right="856"/>
        <w:rPr>
          <w:sz w:val="24"/>
          <w:szCs w:val="24"/>
        </w:rPr>
      </w:pPr>
      <w:r w:rsidRPr="00530370">
        <w:rPr>
          <w:sz w:val="24"/>
          <w:szCs w:val="24"/>
        </w:rPr>
        <w:t xml:space="preserve">Na terenie szkoły dostęp małoletniego do Internetu możliwy jest pod nadzorem pracownika szkoły na zajęciach komputerowych. </w:t>
      </w:r>
    </w:p>
    <w:p w:rsidR="007B243E" w:rsidRPr="00530370" w:rsidRDefault="007B243E" w:rsidP="0076146C">
      <w:pPr>
        <w:pStyle w:val="Akapitzlist"/>
        <w:numPr>
          <w:ilvl w:val="0"/>
          <w:numId w:val="15"/>
        </w:numPr>
        <w:spacing w:line="276" w:lineRule="auto"/>
        <w:ind w:left="0" w:right="856"/>
        <w:rPr>
          <w:sz w:val="24"/>
          <w:szCs w:val="24"/>
        </w:rPr>
      </w:pPr>
      <w:r w:rsidRPr="00530370">
        <w:rPr>
          <w:sz w:val="24"/>
          <w:szCs w:val="24"/>
        </w:rPr>
        <w:t>bezpieczeństwie korzystania z Internetu w pracowni komputerowej mówi stosowny regulamin znajdujący się w pracowni.</w:t>
      </w:r>
    </w:p>
    <w:p w:rsidR="007B243E" w:rsidRPr="00530370" w:rsidRDefault="007B243E" w:rsidP="0076146C">
      <w:pPr>
        <w:pStyle w:val="Akapitzlist"/>
        <w:numPr>
          <w:ilvl w:val="0"/>
          <w:numId w:val="15"/>
        </w:numPr>
        <w:spacing w:line="276" w:lineRule="auto"/>
        <w:ind w:left="0" w:right="856"/>
        <w:rPr>
          <w:sz w:val="24"/>
          <w:szCs w:val="24"/>
        </w:rPr>
      </w:pPr>
      <w:r w:rsidRPr="00530370">
        <w:rPr>
          <w:sz w:val="24"/>
          <w:szCs w:val="24"/>
        </w:rPr>
        <w:t xml:space="preserve">Nauczyciel ma obowiązek informowania małoletnich o zasadach bezpiecznego korzystania z Internetu. </w:t>
      </w:r>
    </w:p>
    <w:p w:rsidR="007B243E" w:rsidRPr="00530370" w:rsidRDefault="007B243E" w:rsidP="0076146C">
      <w:pPr>
        <w:pStyle w:val="Akapitzlist"/>
        <w:numPr>
          <w:ilvl w:val="0"/>
          <w:numId w:val="15"/>
        </w:numPr>
        <w:spacing w:line="276" w:lineRule="auto"/>
        <w:ind w:left="0" w:right="856"/>
        <w:rPr>
          <w:sz w:val="24"/>
          <w:szCs w:val="24"/>
        </w:rPr>
      </w:pPr>
      <w:r w:rsidRPr="00530370">
        <w:rPr>
          <w:sz w:val="24"/>
          <w:szCs w:val="24"/>
        </w:rPr>
        <w:t xml:space="preserve">Nauczyciel czuwa także nad bezpieczeństwem korzystania z Internetu przez uczniów podczas lekcji. </w:t>
      </w:r>
    </w:p>
    <w:p w:rsidR="007B243E" w:rsidRPr="00530370" w:rsidRDefault="007B243E" w:rsidP="0076146C">
      <w:pPr>
        <w:pStyle w:val="Akapitzlist"/>
        <w:numPr>
          <w:ilvl w:val="0"/>
          <w:numId w:val="15"/>
        </w:numPr>
        <w:spacing w:line="276" w:lineRule="auto"/>
        <w:ind w:left="0" w:right="856"/>
        <w:rPr>
          <w:sz w:val="24"/>
          <w:szCs w:val="24"/>
        </w:rPr>
      </w:pPr>
      <w:r w:rsidRPr="00530370">
        <w:rPr>
          <w:sz w:val="24"/>
          <w:szCs w:val="24"/>
        </w:rPr>
        <w:t>Szkoła zapewnia dostęp do materiałów edukacyjnych, dotyczących bezpiecznego korzystania z Internetu.</w:t>
      </w:r>
    </w:p>
    <w:p w:rsidR="007B243E" w:rsidRPr="00530370" w:rsidRDefault="007B243E" w:rsidP="0076146C">
      <w:pPr>
        <w:pStyle w:val="Akapitzlist"/>
        <w:numPr>
          <w:ilvl w:val="0"/>
          <w:numId w:val="15"/>
        </w:numPr>
        <w:spacing w:line="276" w:lineRule="auto"/>
        <w:ind w:left="0" w:right="856"/>
        <w:rPr>
          <w:sz w:val="24"/>
          <w:szCs w:val="24"/>
        </w:rPr>
      </w:pPr>
      <w:r w:rsidRPr="00530370">
        <w:rPr>
          <w:sz w:val="24"/>
          <w:szCs w:val="24"/>
        </w:rPr>
        <w:t xml:space="preserve">Infrastruktura sieciowa szkoły umożliwia publiczny dostęp do Internetu, całemu personelowi szkoły. </w:t>
      </w:r>
    </w:p>
    <w:p w:rsidR="007B243E" w:rsidRPr="00530370" w:rsidRDefault="007B243E" w:rsidP="0076146C">
      <w:pPr>
        <w:pStyle w:val="Akapitzlist"/>
        <w:numPr>
          <w:ilvl w:val="0"/>
          <w:numId w:val="15"/>
        </w:numPr>
        <w:spacing w:line="276" w:lineRule="auto"/>
        <w:ind w:left="0" w:right="856"/>
        <w:rPr>
          <w:sz w:val="24"/>
          <w:szCs w:val="24"/>
        </w:rPr>
      </w:pPr>
      <w:r w:rsidRPr="00530370">
        <w:rPr>
          <w:sz w:val="24"/>
          <w:szCs w:val="24"/>
        </w:rPr>
        <w:t>Szkoła zapewnia bezpieczeństwo uczniom korzystającym w szkole z Internetu. Posiada skuteczne opcje filtrowania treści internetowych.</w:t>
      </w:r>
    </w:p>
    <w:p w:rsidR="007B243E" w:rsidRPr="000018A2" w:rsidRDefault="007B243E" w:rsidP="00BD65C3">
      <w:pPr>
        <w:pStyle w:val="Akapitzlist"/>
        <w:spacing w:line="276" w:lineRule="auto"/>
        <w:ind w:left="0" w:right="856" w:firstLine="0"/>
        <w:rPr>
          <w:sz w:val="24"/>
          <w:szCs w:val="24"/>
        </w:rPr>
      </w:pPr>
      <w:r w:rsidRPr="000018A2">
        <w:rPr>
          <w:sz w:val="24"/>
          <w:szCs w:val="24"/>
        </w:rPr>
        <w:t xml:space="preserve"> a) blokuje dostęp do stron z przemocą, pornografią, satanizmem, neonazistowskimi hasłami, stron zachęcających do brania narkotyków, sekt czy też z czatami internetowymi. Nauczyciel ma </w:t>
      </w:r>
      <w:r w:rsidRPr="000018A2">
        <w:rPr>
          <w:sz w:val="24"/>
          <w:szCs w:val="24"/>
        </w:rPr>
        <w:lastRenderedPageBreak/>
        <w:t>możliwość dodawania kolejnych stron do tej bazy, jak również odblokowywania wybranych stron już w niej figurujących,</w:t>
      </w:r>
    </w:p>
    <w:p w:rsidR="007B243E" w:rsidRPr="000018A2" w:rsidRDefault="007B243E" w:rsidP="00BD65C3">
      <w:pPr>
        <w:pStyle w:val="Akapitzlist"/>
        <w:spacing w:line="276" w:lineRule="auto"/>
        <w:ind w:left="0" w:right="856" w:firstLine="0"/>
        <w:rPr>
          <w:sz w:val="24"/>
          <w:szCs w:val="24"/>
        </w:rPr>
      </w:pPr>
      <w:r w:rsidRPr="000018A2">
        <w:rPr>
          <w:sz w:val="24"/>
          <w:szCs w:val="24"/>
        </w:rPr>
        <w:t xml:space="preserve"> b) może zablokować możliwość korzystania z różnych komunikatorów internetowych,</w:t>
      </w:r>
    </w:p>
    <w:p w:rsidR="007B243E" w:rsidRPr="000018A2" w:rsidRDefault="007B243E" w:rsidP="00BD65C3">
      <w:pPr>
        <w:pStyle w:val="Akapitzlist"/>
        <w:spacing w:line="276" w:lineRule="auto"/>
        <w:ind w:left="0" w:right="856" w:firstLine="0"/>
        <w:rPr>
          <w:b/>
          <w:sz w:val="24"/>
          <w:szCs w:val="24"/>
        </w:rPr>
      </w:pPr>
      <w:r w:rsidRPr="000018A2">
        <w:rPr>
          <w:sz w:val="24"/>
          <w:szCs w:val="24"/>
        </w:rPr>
        <w:t xml:space="preserve"> c) blokuje możliwość pobierania z Internetu wybranych rodzajów dokumentów oraz programów – pozwala to uniknąć „zaśmiecania” komputera ściąganymi przez dzieci, potencjalnie niebezpiecznymi plikami</w:t>
      </w:r>
      <w:r>
        <w:rPr>
          <w:sz w:val="24"/>
          <w:szCs w:val="24"/>
        </w:rPr>
        <w:t>.</w:t>
      </w:r>
    </w:p>
    <w:p w:rsidR="007B243E" w:rsidRPr="000018A2" w:rsidRDefault="007B243E" w:rsidP="0076146C">
      <w:pPr>
        <w:pStyle w:val="Akapitzlist"/>
        <w:numPr>
          <w:ilvl w:val="0"/>
          <w:numId w:val="15"/>
        </w:numPr>
        <w:spacing w:line="276" w:lineRule="auto"/>
        <w:ind w:left="0" w:right="856"/>
        <w:rPr>
          <w:sz w:val="24"/>
          <w:szCs w:val="24"/>
        </w:rPr>
      </w:pPr>
      <w:r w:rsidRPr="000018A2">
        <w:rPr>
          <w:sz w:val="24"/>
          <w:szCs w:val="24"/>
        </w:rPr>
        <w:t xml:space="preserve">Opiekun Sali informatycznej zapewnia, że na wszystkich komputerach z dostępem do Internetu na terenie szkoły zainstalowane i aktualizowane jest oprogramowanie antywirusowe. </w:t>
      </w:r>
    </w:p>
    <w:p w:rsidR="007B243E" w:rsidRPr="007B243E" w:rsidRDefault="007B243E" w:rsidP="0076146C">
      <w:pPr>
        <w:pStyle w:val="Akapitzlist"/>
        <w:numPr>
          <w:ilvl w:val="0"/>
          <w:numId w:val="15"/>
        </w:numPr>
        <w:spacing w:line="276" w:lineRule="auto"/>
        <w:ind w:left="0" w:right="856"/>
        <w:rPr>
          <w:sz w:val="24"/>
          <w:szCs w:val="24"/>
        </w:rPr>
      </w:pPr>
      <w:r w:rsidRPr="007B243E">
        <w:rPr>
          <w:sz w:val="24"/>
          <w:szCs w:val="24"/>
        </w:rPr>
        <w:t>0programowanie jest aktualizowane przez opiekuna Sali informatycznej, przynajmniej raz na 2 miesiące</w:t>
      </w:r>
    </w:p>
    <w:p w:rsidR="007B243E" w:rsidRPr="007B243E" w:rsidRDefault="007B243E" w:rsidP="0076146C">
      <w:pPr>
        <w:pStyle w:val="Akapitzlist"/>
        <w:numPr>
          <w:ilvl w:val="0"/>
          <w:numId w:val="15"/>
        </w:numPr>
        <w:spacing w:line="276" w:lineRule="auto"/>
        <w:ind w:left="0" w:right="856"/>
        <w:rPr>
          <w:sz w:val="24"/>
          <w:szCs w:val="24"/>
        </w:rPr>
      </w:pPr>
      <w:r w:rsidRPr="007B243E">
        <w:rPr>
          <w:sz w:val="24"/>
          <w:szCs w:val="24"/>
        </w:rPr>
        <w:t>Wyznaczony pracownik szkoły przynajmniej raz w miesiącu sprawdza, czy na komputerach z dostępem do Internetu nie znajdują się niebezpieczne treści, a w przypadku znalezienia tego rodzaju treści, ustala, kto korzystał z komputera w czasie ich wprowadzenia.</w:t>
      </w:r>
    </w:p>
    <w:p w:rsidR="007B243E" w:rsidRPr="000018A2" w:rsidRDefault="007B243E" w:rsidP="0076146C">
      <w:pPr>
        <w:pStyle w:val="Akapitzlist"/>
        <w:numPr>
          <w:ilvl w:val="0"/>
          <w:numId w:val="15"/>
        </w:numPr>
        <w:spacing w:line="276" w:lineRule="auto"/>
        <w:ind w:left="0" w:right="856"/>
        <w:rPr>
          <w:sz w:val="24"/>
          <w:szCs w:val="24"/>
        </w:rPr>
      </w:pPr>
      <w:r w:rsidRPr="000018A2">
        <w:rPr>
          <w:sz w:val="24"/>
          <w:szCs w:val="24"/>
        </w:rPr>
        <w:t xml:space="preserve">Informację o uczniu, które korzystało z komputera w czasie wprowadzenia niebezpiecznych treści, wyznaczony pracownik instytucji przekazuje pedagogowi/ psychologowi. </w:t>
      </w:r>
    </w:p>
    <w:p w:rsidR="007B243E" w:rsidRPr="000018A2" w:rsidRDefault="007B243E" w:rsidP="00BD65C3">
      <w:pPr>
        <w:spacing w:line="276" w:lineRule="auto"/>
        <w:ind w:left="0" w:right="856" w:hanging="426"/>
        <w:rPr>
          <w:sz w:val="24"/>
          <w:szCs w:val="24"/>
        </w:rPr>
      </w:pPr>
      <w:r w:rsidRPr="000018A2">
        <w:rPr>
          <w:sz w:val="24"/>
          <w:szCs w:val="24"/>
        </w:rPr>
        <w:t>13.Pedagog/psycholog przeprowadza z dzieckiem, o którym mowa w punktach poprzedzających, rozmowę na temat bezpieczeństwa w Internecie.</w:t>
      </w:r>
    </w:p>
    <w:p w:rsidR="007B243E" w:rsidRPr="000018A2" w:rsidRDefault="007B243E" w:rsidP="00BD65C3">
      <w:pPr>
        <w:pStyle w:val="Akapitzlist"/>
        <w:spacing w:line="276" w:lineRule="auto"/>
        <w:ind w:left="0" w:right="856" w:hanging="426"/>
        <w:rPr>
          <w:b/>
          <w:sz w:val="24"/>
          <w:szCs w:val="24"/>
        </w:rPr>
      </w:pPr>
      <w:r w:rsidRPr="000018A2">
        <w:rPr>
          <w:sz w:val="24"/>
          <w:szCs w:val="24"/>
        </w:rPr>
        <w:t xml:space="preserve"> 14. Jeżeli w wyniku przeprowadzonej rozmowy psycholog/pedagog uzyska informacje, że dziecko jest krzywdzone, podejmuje dzi</w:t>
      </w:r>
      <w:r w:rsidR="008E0C13">
        <w:rPr>
          <w:sz w:val="24"/>
          <w:szCs w:val="24"/>
        </w:rPr>
        <w:t xml:space="preserve">ałania opisane w rozdziale VII </w:t>
      </w:r>
      <w:r w:rsidRPr="000018A2">
        <w:rPr>
          <w:sz w:val="24"/>
          <w:szCs w:val="24"/>
        </w:rPr>
        <w:t xml:space="preserve">niniejszych Standardów. </w:t>
      </w:r>
    </w:p>
    <w:p w:rsidR="00BD5110" w:rsidRPr="005233F0" w:rsidRDefault="00BD5110" w:rsidP="00BD65C3">
      <w:pPr>
        <w:ind w:left="0" w:right="856"/>
        <w:jc w:val="center"/>
        <w:rPr>
          <w:sz w:val="24"/>
          <w:szCs w:val="24"/>
        </w:rPr>
      </w:pPr>
    </w:p>
    <w:bookmarkEnd w:id="2"/>
    <w:p w:rsidR="00BD5110" w:rsidRPr="005233F0" w:rsidRDefault="00BD5110" w:rsidP="00BD65C3">
      <w:pPr>
        <w:ind w:left="0" w:right="856"/>
        <w:jc w:val="center"/>
        <w:rPr>
          <w:sz w:val="24"/>
          <w:szCs w:val="24"/>
        </w:rPr>
      </w:pPr>
    </w:p>
    <w:p w:rsidR="00BD5110" w:rsidRDefault="00BD65C3" w:rsidP="00BD65C3">
      <w:pPr>
        <w:ind w:left="0" w:right="85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Rozdział </w:t>
      </w:r>
      <w:r w:rsidR="00BD5110">
        <w:rPr>
          <w:b/>
          <w:bCs/>
          <w:sz w:val="24"/>
          <w:szCs w:val="24"/>
        </w:rPr>
        <w:t>V</w:t>
      </w:r>
    </w:p>
    <w:p w:rsidR="00BD5110" w:rsidRDefault="00BD5110" w:rsidP="00BD65C3">
      <w:pPr>
        <w:ind w:left="0" w:right="856"/>
        <w:jc w:val="center"/>
        <w:rPr>
          <w:b/>
          <w:bCs/>
          <w:sz w:val="24"/>
          <w:szCs w:val="24"/>
        </w:rPr>
      </w:pPr>
      <w:r w:rsidRPr="00AD216E">
        <w:rPr>
          <w:b/>
          <w:bCs/>
          <w:sz w:val="24"/>
          <w:szCs w:val="24"/>
        </w:rPr>
        <w:t xml:space="preserve">Wymogi dotyczące </w:t>
      </w:r>
      <w:r w:rsidRPr="00BD5110">
        <w:rPr>
          <w:b/>
          <w:bCs/>
          <w:sz w:val="24"/>
          <w:szCs w:val="24"/>
        </w:rPr>
        <w:t>bezpiecznych relacji między uczniami</w:t>
      </w:r>
    </w:p>
    <w:p w:rsidR="00BD5110" w:rsidRDefault="00BD5110" w:rsidP="00BD65C3">
      <w:pPr>
        <w:ind w:left="0" w:right="856"/>
        <w:jc w:val="center"/>
        <w:rPr>
          <w:b/>
          <w:bCs/>
          <w:sz w:val="24"/>
          <w:szCs w:val="24"/>
        </w:rPr>
      </w:pPr>
      <w:r w:rsidRPr="00AD216E">
        <w:rPr>
          <w:b/>
          <w:bCs/>
          <w:sz w:val="24"/>
          <w:szCs w:val="24"/>
        </w:rPr>
        <w:t>a w szczególności zachowania niedozwolone</w:t>
      </w:r>
      <w:r>
        <w:rPr>
          <w:b/>
          <w:bCs/>
          <w:sz w:val="24"/>
          <w:szCs w:val="24"/>
        </w:rPr>
        <w:t xml:space="preserve"> uczniów</w:t>
      </w:r>
    </w:p>
    <w:p w:rsidR="00BD5110" w:rsidRPr="00AD216E" w:rsidRDefault="00BD5110" w:rsidP="00BD65C3">
      <w:pPr>
        <w:ind w:left="0" w:right="856"/>
        <w:jc w:val="center"/>
        <w:rPr>
          <w:b/>
          <w:bCs/>
          <w:sz w:val="24"/>
          <w:szCs w:val="24"/>
        </w:rPr>
      </w:pPr>
    </w:p>
    <w:p w:rsidR="00BD5110" w:rsidRDefault="00BD5110" w:rsidP="0076146C">
      <w:pPr>
        <w:pStyle w:val="Akapitzlist"/>
        <w:numPr>
          <w:ilvl w:val="0"/>
          <w:numId w:val="4"/>
        </w:numPr>
        <w:ind w:left="0" w:right="856"/>
        <w:rPr>
          <w:sz w:val="24"/>
          <w:szCs w:val="24"/>
        </w:rPr>
      </w:pPr>
      <w:r>
        <w:rPr>
          <w:sz w:val="24"/>
          <w:szCs w:val="24"/>
        </w:rPr>
        <w:t>W celu wykluczenia przemocy rówieśniczej, s</w:t>
      </w:r>
      <w:r w:rsidRPr="00A94E10">
        <w:rPr>
          <w:sz w:val="24"/>
          <w:szCs w:val="24"/>
        </w:rPr>
        <w:t>zkoła</w:t>
      </w:r>
      <w:r>
        <w:rPr>
          <w:sz w:val="24"/>
          <w:szCs w:val="24"/>
        </w:rPr>
        <w:t xml:space="preserve"> monitoruje relacje między uczniami, a w ramach działań profilaktycznych realizuje p</w:t>
      </w:r>
      <w:r w:rsidRPr="00C35B31">
        <w:rPr>
          <w:sz w:val="24"/>
          <w:szCs w:val="24"/>
        </w:rPr>
        <w:t>rogram</w:t>
      </w:r>
      <w:r>
        <w:rPr>
          <w:sz w:val="24"/>
          <w:szCs w:val="24"/>
        </w:rPr>
        <w:t>y</w:t>
      </w:r>
      <w:r w:rsidRPr="00C35B31">
        <w:rPr>
          <w:sz w:val="24"/>
          <w:szCs w:val="24"/>
        </w:rPr>
        <w:t xml:space="preserve"> nakierowan</w:t>
      </w:r>
      <w:r>
        <w:rPr>
          <w:sz w:val="24"/>
          <w:szCs w:val="24"/>
        </w:rPr>
        <w:t>e</w:t>
      </w:r>
      <w:r w:rsidRPr="00C35B31">
        <w:rPr>
          <w:sz w:val="24"/>
          <w:szCs w:val="24"/>
        </w:rPr>
        <w:t xml:space="preserve"> na promowanie pozytywnych wartości, kultury dialogu i wzmacniania kompetencji społecznych uczniów. </w:t>
      </w:r>
    </w:p>
    <w:p w:rsidR="00BD5110" w:rsidRDefault="00BD5110" w:rsidP="0076146C">
      <w:pPr>
        <w:pStyle w:val="Akapitzlist"/>
        <w:numPr>
          <w:ilvl w:val="0"/>
          <w:numId w:val="4"/>
        </w:numPr>
        <w:ind w:left="0" w:right="856"/>
        <w:rPr>
          <w:sz w:val="24"/>
          <w:szCs w:val="24"/>
        </w:rPr>
      </w:pPr>
      <w:r>
        <w:rPr>
          <w:sz w:val="24"/>
          <w:szCs w:val="24"/>
        </w:rPr>
        <w:t>Wychowawcy są zobowiązani monitorować relacje rówieśnicze w przydzielonym mu oddziale</w:t>
      </w:r>
      <w:r w:rsidR="004B1E89">
        <w:rPr>
          <w:sz w:val="24"/>
          <w:szCs w:val="24"/>
        </w:rPr>
        <w:t>.</w:t>
      </w:r>
    </w:p>
    <w:p w:rsidR="00BD5110" w:rsidRDefault="00BD5110" w:rsidP="0076146C">
      <w:pPr>
        <w:pStyle w:val="Akapitzlist"/>
        <w:numPr>
          <w:ilvl w:val="0"/>
          <w:numId w:val="4"/>
        </w:numPr>
        <w:ind w:left="0" w:right="856"/>
        <w:rPr>
          <w:sz w:val="24"/>
          <w:szCs w:val="24"/>
        </w:rPr>
      </w:pPr>
      <w:r>
        <w:rPr>
          <w:sz w:val="24"/>
          <w:szCs w:val="24"/>
        </w:rPr>
        <w:t>Za przemoc rówieśniczą w szkole uznaje się w</w:t>
      </w:r>
      <w:r w:rsidRPr="00C35B31">
        <w:rPr>
          <w:sz w:val="24"/>
          <w:szCs w:val="24"/>
        </w:rPr>
        <w:t xml:space="preserve">szelkie </w:t>
      </w:r>
      <w:r w:rsidRPr="00BD5110">
        <w:rPr>
          <w:sz w:val="24"/>
          <w:szCs w:val="24"/>
        </w:rPr>
        <w:t>nieprzypadkowe akty godzące w wolność osobistą ucznia</w:t>
      </w:r>
      <w:r>
        <w:rPr>
          <w:sz w:val="24"/>
          <w:szCs w:val="24"/>
        </w:rPr>
        <w:t xml:space="preserve"> </w:t>
      </w:r>
      <w:r w:rsidRPr="00BD5110">
        <w:rPr>
          <w:sz w:val="24"/>
          <w:szCs w:val="24"/>
        </w:rPr>
        <w:t>prowadzące do fizycznej i</w:t>
      </w:r>
      <w:r>
        <w:rPr>
          <w:sz w:val="24"/>
          <w:szCs w:val="24"/>
        </w:rPr>
        <w:t xml:space="preserve"> </w:t>
      </w:r>
      <w:r w:rsidRPr="00BD5110">
        <w:rPr>
          <w:sz w:val="24"/>
          <w:szCs w:val="24"/>
        </w:rPr>
        <w:t>psychicznej</w:t>
      </w:r>
      <w:r w:rsidRPr="00FF713B">
        <w:rPr>
          <w:color w:val="C00000"/>
          <w:sz w:val="24"/>
          <w:szCs w:val="24"/>
        </w:rPr>
        <w:t xml:space="preserve"> </w:t>
      </w:r>
      <w:r w:rsidRPr="00BD5110">
        <w:rPr>
          <w:sz w:val="24"/>
          <w:szCs w:val="24"/>
        </w:rPr>
        <w:t>szkody,</w:t>
      </w:r>
      <w:r w:rsidRPr="00C35B31">
        <w:rPr>
          <w:sz w:val="24"/>
          <w:szCs w:val="24"/>
        </w:rPr>
        <w:t xml:space="preserve"> wykraczające poza społeczne zasady wzajemnych relacji.</w:t>
      </w:r>
    </w:p>
    <w:p w:rsidR="00BD5110" w:rsidRPr="00FF713B" w:rsidRDefault="00BD5110" w:rsidP="0076146C">
      <w:pPr>
        <w:pStyle w:val="Akapitzlist"/>
        <w:numPr>
          <w:ilvl w:val="0"/>
          <w:numId w:val="4"/>
        </w:numPr>
        <w:ind w:left="0" w:right="856"/>
        <w:rPr>
          <w:sz w:val="24"/>
          <w:szCs w:val="24"/>
        </w:rPr>
      </w:pPr>
      <w:r w:rsidRPr="00554525">
        <w:rPr>
          <w:sz w:val="24"/>
          <w:szCs w:val="24"/>
        </w:rPr>
        <w:t>W szkole obowiązuje zasada, że krzywdzony uczeń ma prawo oczekiwać pomocy ze strony społeczności szkolnej</w:t>
      </w:r>
      <w:r>
        <w:rPr>
          <w:sz w:val="24"/>
          <w:szCs w:val="24"/>
        </w:rPr>
        <w:t xml:space="preserve">, a </w:t>
      </w:r>
      <w:r w:rsidRPr="00554525">
        <w:rPr>
          <w:sz w:val="24"/>
          <w:szCs w:val="24"/>
        </w:rPr>
        <w:t xml:space="preserve">reagowanie na czyjąś krzywdę nie jest ani skarżeniem, ani donosicielstwem, ale moralnym obowiązkiem każdego </w:t>
      </w:r>
      <w:r>
        <w:rPr>
          <w:sz w:val="24"/>
          <w:szCs w:val="24"/>
        </w:rPr>
        <w:t xml:space="preserve">ucznia i </w:t>
      </w:r>
      <w:r w:rsidRPr="00554525">
        <w:rPr>
          <w:sz w:val="24"/>
          <w:szCs w:val="24"/>
        </w:rPr>
        <w:t xml:space="preserve">pracownika. </w:t>
      </w:r>
      <w:r w:rsidRPr="00FF713B">
        <w:rPr>
          <w:sz w:val="24"/>
          <w:szCs w:val="24"/>
        </w:rPr>
        <w:t xml:space="preserve">Uczniowie znają konsekwencje zdrowotne przemocy jaką ponosi ofiara i wiedzą, że każda reakcja obronna jest ważna. </w:t>
      </w:r>
    </w:p>
    <w:p w:rsidR="00BD5110" w:rsidRPr="00AD216E" w:rsidRDefault="00BD5110" w:rsidP="0076146C">
      <w:pPr>
        <w:pStyle w:val="Akapitzlist"/>
        <w:numPr>
          <w:ilvl w:val="0"/>
          <w:numId w:val="4"/>
        </w:numPr>
        <w:ind w:left="0" w:right="856"/>
        <w:rPr>
          <w:sz w:val="24"/>
          <w:szCs w:val="24"/>
        </w:rPr>
      </w:pPr>
      <w:r w:rsidRPr="00AD216E">
        <w:rPr>
          <w:sz w:val="24"/>
          <w:szCs w:val="24"/>
        </w:rPr>
        <w:t>Uczniowie są uczeni konstruktywnej wolnej od agresji reakcji na przemoc rówieśniczą.</w:t>
      </w:r>
    </w:p>
    <w:p w:rsidR="00BD5110" w:rsidRPr="00BD5110" w:rsidRDefault="00BD5110" w:rsidP="0076146C">
      <w:pPr>
        <w:pStyle w:val="Akapitzlist"/>
        <w:numPr>
          <w:ilvl w:val="0"/>
          <w:numId w:val="4"/>
        </w:numPr>
        <w:ind w:left="0" w:right="856"/>
        <w:rPr>
          <w:sz w:val="24"/>
          <w:szCs w:val="24"/>
        </w:rPr>
      </w:pPr>
      <w:bookmarkStart w:id="3" w:name="_Hlk157152687"/>
      <w:r w:rsidRPr="00BD5110">
        <w:rPr>
          <w:sz w:val="24"/>
          <w:szCs w:val="24"/>
        </w:rPr>
        <w:t>Za niedozwolone zachowania</w:t>
      </w:r>
      <w:r>
        <w:rPr>
          <w:sz w:val="24"/>
          <w:szCs w:val="24"/>
        </w:rPr>
        <w:t xml:space="preserve"> </w:t>
      </w:r>
      <w:r w:rsidRPr="00BD5110">
        <w:rPr>
          <w:sz w:val="24"/>
          <w:szCs w:val="24"/>
        </w:rPr>
        <w:t>pomiędzy uczniami, uznaje się:</w:t>
      </w:r>
    </w:p>
    <w:bookmarkEnd w:id="3"/>
    <w:p w:rsidR="00BD5110" w:rsidRPr="00BD65C3" w:rsidRDefault="00BD5110" w:rsidP="0076146C">
      <w:pPr>
        <w:pStyle w:val="Akapitzlist"/>
        <w:numPr>
          <w:ilvl w:val="0"/>
          <w:numId w:val="22"/>
        </w:numPr>
        <w:ind w:right="856"/>
        <w:rPr>
          <w:sz w:val="24"/>
          <w:szCs w:val="24"/>
        </w:rPr>
      </w:pPr>
      <w:r w:rsidRPr="00BD65C3">
        <w:rPr>
          <w:sz w:val="24"/>
          <w:szCs w:val="24"/>
        </w:rPr>
        <w:t>wyśmiewanie, przezywanie i rozpowszechnianie upokarzających informacji, złośliwe komentarze, w szczególności na temat wyglądu; obraźliwe komentowanie innych w mediach społecznościowych;</w:t>
      </w:r>
    </w:p>
    <w:p w:rsidR="00BD5110" w:rsidRPr="00BD65C3" w:rsidRDefault="00BD5110" w:rsidP="0076146C">
      <w:pPr>
        <w:pStyle w:val="Akapitzlist"/>
        <w:numPr>
          <w:ilvl w:val="0"/>
          <w:numId w:val="22"/>
        </w:numPr>
        <w:ind w:right="856"/>
        <w:rPr>
          <w:sz w:val="24"/>
          <w:szCs w:val="24"/>
        </w:rPr>
      </w:pPr>
      <w:r w:rsidRPr="00BD65C3">
        <w:rPr>
          <w:sz w:val="24"/>
          <w:szCs w:val="24"/>
        </w:rPr>
        <w:t>izolowanie lub wykluczanie ucznia z grupy;</w:t>
      </w:r>
    </w:p>
    <w:p w:rsidR="00BD5110" w:rsidRPr="00BD65C3" w:rsidRDefault="00BD5110" w:rsidP="0076146C">
      <w:pPr>
        <w:pStyle w:val="Akapitzlist"/>
        <w:numPr>
          <w:ilvl w:val="0"/>
          <w:numId w:val="22"/>
        </w:numPr>
        <w:ind w:right="856"/>
        <w:rPr>
          <w:sz w:val="24"/>
          <w:szCs w:val="24"/>
        </w:rPr>
      </w:pPr>
      <w:r w:rsidRPr="00BD65C3">
        <w:rPr>
          <w:sz w:val="24"/>
          <w:szCs w:val="24"/>
        </w:rPr>
        <w:t>bicie, kopanie, szarpanie, zadawanie bólu;</w:t>
      </w:r>
    </w:p>
    <w:p w:rsidR="00BD5110" w:rsidRPr="00BD65C3" w:rsidRDefault="00BD5110" w:rsidP="0076146C">
      <w:pPr>
        <w:pStyle w:val="Akapitzlist"/>
        <w:numPr>
          <w:ilvl w:val="0"/>
          <w:numId w:val="22"/>
        </w:numPr>
        <w:ind w:right="856"/>
        <w:rPr>
          <w:sz w:val="24"/>
          <w:szCs w:val="24"/>
        </w:rPr>
      </w:pPr>
      <w:r w:rsidRPr="00BD65C3">
        <w:rPr>
          <w:sz w:val="24"/>
          <w:szCs w:val="24"/>
        </w:rPr>
        <w:t>niszczenie lub zabór własności, w tym środków pieniężnych;</w:t>
      </w:r>
    </w:p>
    <w:p w:rsidR="00BD5110" w:rsidRPr="00BD65C3" w:rsidRDefault="00BD5110" w:rsidP="0076146C">
      <w:pPr>
        <w:pStyle w:val="Akapitzlist"/>
        <w:numPr>
          <w:ilvl w:val="0"/>
          <w:numId w:val="22"/>
        </w:numPr>
        <w:ind w:right="856"/>
        <w:rPr>
          <w:sz w:val="24"/>
          <w:szCs w:val="24"/>
        </w:rPr>
      </w:pPr>
      <w:r w:rsidRPr="00BD65C3">
        <w:rPr>
          <w:sz w:val="24"/>
          <w:szCs w:val="24"/>
        </w:rPr>
        <w:t>zmuszanie do wykonywania określonych czynności, groźby, szantaż emocjonalny;</w:t>
      </w:r>
    </w:p>
    <w:p w:rsidR="00BD5110" w:rsidRPr="00BD65C3" w:rsidRDefault="00BD5110" w:rsidP="0076146C">
      <w:pPr>
        <w:pStyle w:val="Akapitzlist"/>
        <w:numPr>
          <w:ilvl w:val="0"/>
          <w:numId w:val="22"/>
        </w:numPr>
        <w:ind w:right="856"/>
        <w:rPr>
          <w:sz w:val="24"/>
          <w:szCs w:val="24"/>
        </w:rPr>
      </w:pPr>
      <w:r w:rsidRPr="00BD65C3">
        <w:rPr>
          <w:sz w:val="24"/>
          <w:szCs w:val="24"/>
        </w:rPr>
        <w:t>komentarze i gesty seksualne, rozsyłanie obrazów o tematyce seksualnej i wszelkie przejawy gwałtu;</w:t>
      </w:r>
    </w:p>
    <w:p w:rsidR="00BD5110" w:rsidRPr="00BD65C3" w:rsidRDefault="00BD5110" w:rsidP="0076146C">
      <w:pPr>
        <w:pStyle w:val="Akapitzlist"/>
        <w:numPr>
          <w:ilvl w:val="0"/>
          <w:numId w:val="22"/>
        </w:numPr>
        <w:ind w:right="856"/>
        <w:rPr>
          <w:sz w:val="24"/>
          <w:szCs w:val="24"/>
        </w:rPr>
      </w:pPr>
      <w:r w:rsidRPr="00BD65C3">
        <w:rPr>
          <w:sz w:val="24"/>
          <w:szCs w:val="24"/>
        </w:rPr>
        <w:lastRenderedPageBreak/>
        <w:t>inne, niespecyficzne formy przemocy odczuwane przez ofiarę jako krzywdzące.</w:t>
      </w:r>
    </w:p>
    <w:p w:rsidR="00BD5110" w:rsidRDefault="00BD5110" w:rsidP="0076146C">
      <w:pPr>
        <w:pStyle w:val="Akapitzlist"/>
        <w:numPr>
          <w:ilvl w:val="0"/>
          <w:numId w:val="4"/>
        </w:numPr>
        <w:ind w:left="57" w:right="856"/>
        <w:rPr>
          <w:sz w:val="24"/>
          <w:szCs w:val="24"/>
        </w:rPr>
      </w:pPr>
      <w:r w:rsidRPr="006A170E">
        <w:rPr>
          <w:sz w:val="24"/>
          <w:szCs w:val="24"/>
        </w:rPr>
        <w:t>W szkole obowiązuje zasada reagowania na każd</w:t>
      </w:r>
      <w:r>
        <w:rPr>
          <w:sz w:val="24"/>
          <w:szCs w:val="24"/>
        </w:rPr>
        <w:t>e zdarzenie</w:t>
      </w:r>
      <w:r w:rsidRPr="006A170E">
        <w:rPr>
          <w:sz w:val="24"/>
          <w:szCs w:val="24"/>
        </w:rPr>
        <w:t xml:space="preserve"> zachowania </w:t>
      </w:r>
      <w:r>
        <w:rPr>
          <w:sz w:val="24"/>
          <w:szCs w:val="24"/>
        </w:rPr>
        <w:t xml:space="preserve">ucznia uznanego jako </w:t>
      </w:r>
      <w:r w:rsidRPr="006A170E">
        <w:rPr>
          <w:sz w:val="24"/>
          <w:szCs w:val="24"/>
        </w:rPr>
        <w:t>niedozwolon</w:t>
      </w:r>
      <w:r>
        <w:rPr>
          <w:sz w:val="24"/>
          <w:szCs w:val="24"/>
        </w:rPr>
        <w:t>e</w:t>
      </w:r>
      <w:r w:rsidRPr="006A170E">
        <w:rPr>
          <w:sz w:val="24"/>
          <w:szCs w:val="24"/>
        </w:rPr>
        <w:t xml:space="preserve">. </w:t>
      </w:r>
    </w:p>
    <w:p w:rsidR="00BD5110" w:rsidRPr="00F578B7" w:rsidRDefault="00BD5110" w:rsidP="0076146C">
      <w:pPr>
        <w:pStyle w:val="Akapitzlist"/>
        <w:numPr>
          <w:ilvl w:val="0"/>
          <w:numId w:val="4"/>
        </w:numPr>
        <w:ind w:left="57" w:right="856"/>
        <w:rPr>
          <w:sz w:val="24"/>
          <w:szCs w:val="24"/>
        </w:rPr>
      </w:pPr>
      <w:r w:rsidRPr="00F578B7">
        <w:rPr>
          <w:sz w:val="24"/>
          <w:szCs w:val="24"/>
        </w:rPr>
        <w:t>Uczeń, który jest świadkiem niedozwolonego zachowania i</w:t>
      </w:r>
      <w:r>
        <w:rPr>
          <w:sz w:val="24"/>
          <w:szCs w:val="24"/>
        </w:rPr>
        <w:t>nnego ucznia i</w:t>
      </w:r>
      <w:r w:rsidRPr="00F578B7">
        <w:rPr>
          <w:sz w:val="24"/>
          <w:szCs w:val="24"/>
        </w:rPr>
        <w:t xml:space="preserve"> nie czuje się na siłach by </w:t>
      </w:r>
      <w:r>
        <w:rPr>
          <w:sz w:val="24"/>
          <w:szCs w:val="24"/>
        </w:rPr>
        <w:t xml:space="preserve">go </w:t>
      </w:r>
      <w:r w:rsidRPr="00F578B7">
        <w:rPr>
          <w:sz w:val="24"/>
          <w:szCs w:val="24"/>
        </w:rPr>
        <w:t>powstrzy</w:t>
      </w:r>
      <w:r>
        <w:rPr>
          <w:sz w:val="24"/>
          <w:szCs w:val="24"/>
        </w:rPr>
        <w:t>mać,</w:t>
      </w:r>
      <w:r w:rsidRPr="00F578B7">
        <w:rPr>
          <w:sz w:val="24"/>
          <w:szCs w:val="24"/>
        </w:rPr>
        <w:t xml:space="preserve"> ma obowiązek jak najszybciej zgłosić to </w:t>
      </w:r>
      <w:r>
        <w:rPr>
          <w:sz w:val="24"/>
          <w:szCs w:val="24"/>
        </w:rPr>
        <w:t xml:space="preserve">zdarzenie </w:t>
      </w:r>
      <w:r w:rsidRPr="00F578B7">
        <w:rPr>
          <w:sz w:val="24"/>
          <w:szCs w:val="24"/>
        </w:rPr>
        <w:t xml:space="preserve">do obecnego w pobliżu nauczyciela lub </w:t>
      </w:r>
      <w:r>
        <w:rPr>
          <w:sz w:val="24"/>
          <w:szCs w:val="24"/>
        </w:rPr>
        <w:t xml:space="preserve">innego </w:t>
      </w:r>
      <w:r w:rsidRPr="00F578B7">
        <w:rPr>
          <w:sz w:val="24"/>
          <w:szCs w:val="24"/>
        </w:rPr>
        <w:t>pracownika szkoły.</w:t>
      </w:r>
    </w:p>
    <w:p w:rsidR="00BD5110" w:rsidRDefault="00BD5110" w:rsidP="0076146C">
      <w:pPr>
        <w:pStyle w:val="Akapitzlist"/>
        <w:numPr>
          <w:ilvl w:val="0"/>
          <w:numId w:val="4"/>
        </w:numPr>
        <w:ind w:left="57" w:right="856"/>
        <w:rPr>
          <w:sz w:val="24"/>
          <w:szCs w:val="24"/>
        </w:rPr>
      </w:pPr>
      <w:r>
        <w:rPr>
          <w:sz w:val="24"/>
          <w:szCs w:val="24"/>
        </w:rPr>
        <w:t>Uczeń, który podejrzewa przemoc wobec innego ucznia jest zobowiązany przekazać tę informację wychowawcy lub innemu nauczycielowi.</w:t>
      </w:r>
    </w:p>
    <w:p w:rsidR="00BD5110" w:rsidRDefault="00BD5110" w:rsidP="0076146C">
      <w:pPr>
        <w:pStyle w:val="Akapitzlist"/>
        <w:numPr>
          <w:ilvl w:val="0"/>
          <w:numId w:val="4"/>
        </w:numPr>
        <w:ind w:left="57" w:right="856"/>
        <w:rPr>
          <w:sz w:val="24"/>
          <w:szCs w:val="24"/>
        </w:rPr>
      </w:pPr>
      <w:r w:rsidRPr="00694497">
        <w:rPr>
          <w:sz w:val="24"/>
          <w:szCs w:val="24"/>
        </w:rPr>
        <w:t>Pracownicy szkoły mają obowiązek reagować na każd</w:t>
      </w:r>
      <w:r>
        <w:rPr>
          <w:sz w:val="24"/>
          <w:szCs w:val="24"/>
        </w:rPr>
        <w:t>e zdarzenie niedozwolonego zachowanie ucznia.</w:t>
      </w:r>
    </w:p>
    <w:p w:rsidR="00BD5110" w:rsidRPr="00D222A1" w:rsidRDefault="00BD5110" w:rsidP="0076146C">
      <w:pPr>
        <w:pStyle w:val="Akapitzlist"/>
        <w:numPr>
          <w:ilvl w:val="0"/>
          <w:numId w:val="4"/>
        </w:numPr>
        <w:ind w:left="57" w:right="856"/>
        <w:rPr>
          <w:sz w:val="24"/>
          <w:szCs w:val="24"/>
        </w:rPr>
      </w:pPr>
      <w:r w:rsidRPr="00D222A1">
        <w:rPr>
          <w:sz w:val="24"/>
          <w:szCs w:val="24"/>
        </w:rPr>
        <w:t>Osobą odpowiedzialn</w:t>
      </w:r>
      <w:r>
        <w:rPr>
          <w:sz w:val="24"/>
          <w:szCs w:val="24"/>
        </w:rPr>
        <w:t>ą</w:t>
      </w:r>
      <w:r w:rsidRPr="00D222A1">
        <w:rPr>
          <w:sz w:val="24"/>
          <w:szCs w:val="24"/>
        </w:rPr>
        <w:t xml:space="preserve"> za przyjmowa</w:t>
      </w:r>
      <w:r>
        <w:rPr>
          <w:sz w:val="24"/>
          <w:szCs w:val="24"/>
        </w:rPr>
        <w:t xml:space="preserve">nie zgłoszeń o niedozwolonych </w:t>
      </w:r>
      <w:proofErr w:type="spellStart"/>
      <w:r>
        <w:rPr>
          <w:sz w:val="24"/>
          <w:szCs w:val="24"/>
        </w:rPr>
        <w:t>z</w:t>
      </w:r>
      <w:r w:rsidRPr="00D222A1">
        <w:rPr>
          <w:sz w:val="24"/>
          <w:szCs w:val="24"/>
        </w:rPr>
        <w:t>achowaniach</w:t>
      </w:r>
      <w:proofErr w:type="spellEnd"/>
      <w:r w:rsidRPr="00D222A1">
        <w:rPr>
          <w:sz w:val="24"/>
          <w:szCs w:val="24"/>
        </w:rPr>
        <w:t xml:space="preserve"> </w:t>
      </w:r>
      <w:r>
        <w:rPr>
          <w:sz w:val="24"/>
          <w:szCs w:val="24"/>
        </w:rPr>
        <w:t>uczniów</w:t>
      </w:r>
      <w:r w:rsidRPr="00D222A1">
        <w:rPr>
          <w:sz w:val="24"/>
          <w:szCs w:val="24"/>
        </w:rPr>
        <w:t xml:space="preserve"> przyjmuje koordynator ochrony uczniów przed krzywdzeniem w trybie określonym w Rozdział V </w:t>
      </w:r>
      <w:r>
        <w:rPr>
          <w:sz w:val="24"/>
          <w:szCs w:val="24"/>
        </w:rPr>
        <w:t>–„</w:t>
      </w:r>
      <w:r w:rsidRPr="00D222A1">
        <w:rPr>
          <w:sz w:val="24"/>
          <w:szCs w:val="24"/>
        </w:rPr>
        <w:t>Osoby odpowiedzialne za przyjmowanie zgłoszeń o zdarzeniach zagrażających uczniom</w:t>
      </w:r>
      <w:r>
        <w:rPr>
          <w:sz w:val="24"/>
          <w:szCs w:val="24"/>
        </w:rPr>
        <w:t>.”</w:t>
      </w:r>
    </w:p>
    <w:p w:rsidR="00BD5110" w:rsidRPr="00377026" w:rsidRDefault="00BD5110" w:rsidP="0076146C">
      <w:pPr>
        <w:pStyle w:val="Akapitzlist"/>
        <w:numPr>
          <w:ilvl w:val="0"/>
          <w:numId w:val="4"/>
        </w:numPr>
        <w:ind w:left="57" w:right="856"/>
        <w:rPr>
          <w:sz w:val="24"/>
          <w:szCs w:val="24"/>
        </w:rPr>
      </w:pPr>
      <w:r w:rsidRPr="005233F0">
        <w:rPr>
          <w:sz w:val="24"/>
          <w:szCs w:val="24"/>
        </w:rPr>
        <w:t xml:space="preserve">Tryb udzielenia wsparcia uczniom będącym ofiarami niedozwolonego zachowania </w:t>
      </w:r>
      <w:r>
        <w:rPr>
          <w:sz w:val="24"/>
          <w:szCs w:val="24"/>
        </w:rPr>
        <w:t>ucznia lub grupy uczniów</w:t>
      </w:r>
      <w:r w:rsidRPr="005233F0">
        <w:rPr>
          <w:sz w:val="24"/>
          <w:szCs w:val="24"/>
        </w:rPr>
        <w:t>, określa Rozdział VI standardów - „Zasady i procedura podejmowania interwencji w sytuacji podejrzenia krzywdzenia lub posiadania informacji o krzywdzeniu ucznia.”</w:t>
      </w:r>
    </w:p>
    <w:p w:rsidR="00BD5110" w:rsidRDefault="00BD5110" w:rsidP="00BD65C3">
      <w:pPr>
        <w:ind w:left="57" w:right="856"/>
        <w:rPr>
          <w:b/>
          <w:bCs/>
          <w:sz w:val="24"/>
          <w:szCs w:val="24"/>
        </w:rPr>
      </w:pPr>
    </w:p>
    <w:p w:rsidR="00BD5110" w:rsidRDefault="00BD5110" w:rsidP="00BD65C3">
      <w:pPr>
        <w:ind w:left="57" w:right="856"/>
        <w:rPr>
          <w:b/>
          <w:bCs/>
          <w:sz w:val="24"/>
          <w:szCs w:val="24"/>
        </w:rPr>
      </w:pPr>
    </w:p>
    <w:p w:rsidR="00BD5110" w:rsidRDefault="00BD5110" w:rsidP="00BD65C3">
      <w:pPr>
        <w:ind w:left="57" w:right="856"/>
        <w:rPr>
          <w:b/>
          <w:bCs/>
          <w:sz w:val="24"/>
          <w:szCs w:val="24"/>
        </w:rPr>
      </w:pPr>
    </w:p>
    <w:p w:rsidR="00BD5110" w:rsidRPr="00694497" w:rsidRDefault="00BD5110" w:rsidP="00BD65C3">
      <w:pPr>
        <w:ind w:left="57" w:right="856"/>
        <w:jc w:val="center"/>
        <w:rPr>
          <w:b/>
          <w:bCs/>
          <w:sz w:val="24"/>
          <w:szCs w:val="24"/>
        </w:rPr>
      </w:pPr>
      <w:bookmarkStart w:id="4" w:name="_Hlk157189991"/>
      <w:r>
        <w:rPr>
          <w:b/>
          <w:bCs/>
          <w:sz w:val="24"/>
          <w:szCs w:val="24"/>
        </w:rPr>
        <w:t>Rozdział V</w:t>
      </w:r>
      <w:r w:rsidR="00BD65C3">
        <w:rPr>
          <w:b/>
          <w:bCs/>
          <w:sz w:val="24"/>
          <w:szCs w:val="24"/>
        </w:rPr>
        <w:t>I</w:t>
      </w:r>
    </w:p>
    <w:p w:rsidR="00BD5110" w:rsidRDefault="00BD5110" w:rsidP="00BD65C3">
      <w:pPr>
        <w:pStyle w:val="Akapitzlist"/>
        <w:ind w:left="57" w:right="856" w:firstLine="0"/>
        <w:jc w:val="center"/>
        <w:rPr>
          <w:b/>
          <w:bCs/>
          <w:color w:val="C00000"/>
          <w:sz w:val="24"/>
          <w:szCs w:val="24"/>
        </w:rPr>
      </w:pPr>
      <w:r>
        <w:rPr>
          <w:b/>
          <w:bCs/>
          <w:sz w:val="24"/>
          <w:szCs w:val="24"/>
        </w:rPr>
        <w:t xml:space="preserve">Osoby </w:t>
      </w:r>
      <w:r w:rsidRPr="00C84077">
        <w:rPr>
          <w:b/>
          <w:bCs/>
          <w:sz w:val="24"/>
          <w:szCs w:val="24"/>
        </w:rPr>
        <w:t xml:space="preserve">odpowiedzialne za </w:t>
      </w:r>
      <w:r w:rsidRPr="00BD5110">
        <w:rPr>
          <w:b/>
          <w:bCs/>
          <w:sz w:val="24"/>
          <w:szCs w:val="24"/>
        </w:rPr>
        <w:t>przyjmowanie zgłoszeń</w:t>
      </w:r>
      <w:r w:rsidRPr="00FD55F2">
        <w:rPr>
          <w:b/>
          <w:bCs/>
          <w:color w:val="C00000"/>
          <w:sz w:val="24"/>
          <w:szCs w:val="24"/>
        </w:rPr>
        <w:t xml:space="preserve"> </w:t>
      </w:r>
    </w:p>
    <w:p w:rsidR="00BD5110" w:rsidRPr="001B4FDF" w:rsidRDefault="00BD5110" w:rsidP="00BD65C3">
      <w:pPr>
        <w:pStyle w:val="Akapitzlist"/>
        <w:ind w:left="57" w:right="856" w:firstLine="0"/>
        <w:jc w:val="center"/>
        <w:rPr>
          <w:b/>
          <w:bCs/>
          <w:sz w:val="24"/>
          <w:szCs w:val="24"/>
        </w:rPr>
      </w:pPr>
      <w:r w:rsidRPr="001B4FDF">
        <w:rPr>
          <w:b/>
          <w:bCs/>
          <w:sz w:val="24"/>
          <w:szCs w:val="24"/>
        </w:rPr>
        <w:t>o zdarzeniach</w:t>
      </w:r>
      <w:r>
        <w:rPr>
          <w:b/>
          <w:bCs/>
          <w:sz w:val="24"/>
          <w:szCs w:val="24"/>
        </w:rPr>
        <w:t xml:space="preserve"> </w:t>
      </w:r>
      <w:r w:rsidRPr="001B4FDF">
        <w:rPr>
          <w:b/>
          <w:bCs/>
          <w:sz w:val="24"/>
          <w:szCs w:val="24"/>
        </w:rPr>
        <w:t xml:space="preserve">zagrażających uczniom </w:t>
      </w:r>
    </w:p>
    <w:bookmarkEnd w:id="4"/>
    <w:p w:rsidR="00BD5110" w:rsidRPr="001B4FDF" w:rsidRDefault="00BD5110" w:rsidP="00BD65C3">
      <w:pPr>
        <w:pStyle w:val="Akapitzlist"/>
        <w:ind w:left="57" w:right="856" w:firstLine="0"/>
        <w:jc w:val="center"/>
        <w:rPr>
          <w:b/>
          <w:bCs/>
          <w:sz w:val="24"/>
          <w:szCs w:val="24"/>
        </w:rPr>
      </w:pPr>
    </w:p>
    <w:p w:rsidR="00BD5110" w:rsidRPr="007B243E" w:rsidRDefault="0067449E" w:rsidP="0076146C">
      <w:pPr>
        <w:pStyle w:val="Akapitzlist"/>
        <w:numPr>
          <w:ilvl w:val="0"/>
          <w:numId w:val="16"/>
        </w:numPr>
        <w:ind w:left="0" w:right="856"/>
        <w:rPr>
          <w:sz w:val="24"/>
          <w:szCs w:val="24"/>
        </w:rPr>
      </w:pPr>
      <w:r w:rsidRPr="007B243E">
        <w:rPr>
          <w:sz w:val="24"/>
          <w:szCs w:val="24"/>
        </w:rPr>
        <w:t xml:space="preserve">Dyrektor szkoły wyznacza </w:t>
      </w:r>
      <w:r w:rsidR="00A9573F" w:rsidRPr="007B243E">
        <w:rPr>
          <w:sz w:val="24"/>
          <w:szCs w:val="24"/>
        </w:rPr>
        <w:t xml:space="preserve">osobę </w:t>
      </w:r>
      <w:r w:rsidRPr="007B243E">
        <w:rPr>
          <w:sz w:val="24"/>
          <w:szCs w:val="24"/>
        </w:rPr>
        <w:t xml:space="preserve"> odpowiedzialną za składanie zawiadomień o podejrzeniu popełnienia przestępstwa na </w:t>
      </w:r>
      <w:r w:rsidR="004B1E89" w:rsidRPr="007B243E">
        <w:rPr>
          <w:sz w:val="24"/>
          <w:szCs w:val="24"/>
        </w:rPr>
        <w:t>szkodę ucznia oraz zawiadamianie</w:t>
      </w:r>
      <w:r w:rsidRPr="007B243E">
        <w:rPr>
          <w:sz w:val="24"/>
          <w:szCs w:val="24"/>
        </w:rPr>
        <w:t xml:space="preserve"> sądu opiekuńczego. </w:t>
      </w:r>
      <w:r w:rsidR="00BD5110" w:rsidRPr="007B243E">
        <w:rPr>
          <w:sz w:val="24"/>
          <w:szCs w:val="24"/>
        </w:rPr>
        <w:t>W przypadku nieobecności koordynatora jego obowiązki pełni</w:t>
      </w:r>
      <w:r w:rsidR="00D82A5C" w:rsidRPr="007B243E">
        <w:rPr>
          <w:sz w:val="24"/>
          <w:szCs w:val="24"/>
        </w:rPr>
        <w:t xml:space="preserve">   pedagog </w:t>
      </w:r>
      <w:r w:rsidR="00FB0900" w:rsidRPr="007B243E">
        <w:rPr>
          <w:sz w:val="24"/>
          <w:szCs w:val="24"/>
        </w:rPr>
        <w:t xml:space="preserve"> lub psycholog szkolny.</w:t>
      </w:r>
      <w:r w:rsidRPr="007B243E">
        <w:rPr>
          <w:sz w:val="24"/>
          <w:szCs w:val="24"/>
        </w:rPr>
        <w:t xml:space="preserve"> </w:t>
      </w:r>
      <w:r w:rsidR="00BD5110" w:rsidRPr="007B243E">
        <w:rPr>
          <w:sz w:val="24"/>
          <w:szCs w:val="24"/>
        </w:rPr>
        <w:t>Obowiązkiem koordynatora jest przyjmowanie zgłoszeń o</w:t>
      </w:r>
      <w:r w:rsidR="00D82A5C" w:rsidRPr="007B243E">
        <w:rPr>
          <w:sz w:val="24"/>
          <w:szCs w:val="24"/>
        </w:rPr>
        <w:t xml:space="preserve"> </w:t>
      </w:r>
      <w:r w:rsidR="00BD5110" w:rsidRPr="007B243E">
        <w:rPr>
          <w:sz w:val="24"/>
          <w:szCs w:val="24"/>
        </w:rPr>
        <w:t xml:space="preserve">zdarzeniach </w:t>
      </w:r>
      <w:bookmarkStart w:id="5" w:name="_Hlk157193431"/>
      <w:r w:rsidR="00BD5110" w:rsidRPr="007B243E">
        <w:rPr>
          <w:sz w:val="24"/>
          <w:szCs w:val="24"/>
        </w:rPr>
        <w:t>podejrzenia krzywdzenia</w:t>
      </w:r>
      <w:r w:rsidR="00D82A5C" w:rsidRPr="007B243E">
        <w:rPr>
          <w:sz w:val="24"/>
          <w:szCs w:val="24"/>
        </w:rPr>
        <w:t xml:space="preserve"> </w:t>
      </w:r>
      <w:r w:rsidR="00BD5110" w:rsidRPr="007B243E">
        <w:rPr>
          <w:sz w:val="24"/>
          <w:szCs w:val="24"/>
        </w:rPr>
        <w:t>lub krzywdzenia ucznia,</w:t>
      </w:r>
      <w:bookmarkEnd w:id="5"/>
      <w:r w:rsidR="00D82A5C" w:rsidRPr="007B243E">
        <w:rPr>
          <w:sz w:val="24"/>
          <w:szCs w:val="24"/>
        </w:rPr>
        <w:t xml:space="preserve"> </w:t>
      </w:r>
      <w:r w:rsidR="00BD5110" w:rsidRPr="007B243E">
        <w:rPr>
          <w:sz w:val="24"/>
          <w:szCs w:val="24"/>
        </w:rPr>
        <w:t>zwane dalej „zdarzeniami”, w formie ustnej lub pisemnej.</w:t>
      </w:r>
    </w:p>
    <w:p w:rsidR="00BD5110" w:rsidRPr="00CA5650" w:rsidRDefault="00BD5110" w:rsidP="0076146C">
      <w:pPr>
        <w:pStyle w:val="Akapitzlist"/>
        <w:numPr>
          <w:ilvl w:val="0"/>
          <w:numId w:val="16"/>
        </w:numPr>
        <w:ind w:left="0" w:right="856"/>
        <w:rPr>
          <w:sz w:val="24"/>
          <w:szCs w:val="24"/>
        </w:rPr>
      </w:pPr>
      <w:r w:rsidRPr="00CA5650">
        <w:rPr>
          <w:sz w:val="24"/>
          <w:szCs w:val="24"/>
        </w:rPr>
        <w:t>W przypadku cyberprzemocy z</w:t>
      </w:r>
      <w:r w:rsidR="00FB0900" w:rsidRPr="00CA5650">
        <w:rPr>
          <w:sz w:val="24"/>
          <w:szCs w:val="24"/>
        </w:rPr>
        <w:t xml:space="preserve">darzenie przyjmuje i rozpoznaje pracownik wyznaczony przez dyrektora </w:t>
      </w:r>
      <w:r w:rsidRPr="00CA5650">
        <w:rPr>
          <w:sz w:val="24"/>
          <w:szCs w:val="24"/>
        </w:rPr>
        <w:t>przekazuje je do dalszego postępowania koordynatorowi.</w:t>
      </w:r>
    </w:p>
    <w:p w:rsidR="00BD5110" w:rsidRPr="00CA5650" w:rsidRDefault="00BD5110" w:rsidP="0076146C">
      <w:pPr>
        <w:pStyle w:val="Akapitzlist"/>
        <w:numPr>
          <w:ilvl w:val="0"/>
          <w:numId w:val="16"/>
        </w:numPr>
        <w:ind w:left="0" w:right="856"/>
        <w:rPr>
          <w:sz w:val="24"/>
          <w:szCs w:val="24"/>
        </w:rPr>
      </w:pPr>
      <w:r w:rsidRPr="00CA5650">
        <w:rPr>
          <w:sz w:val="24"/>
          <w:szCs w:val="24"/>
        </w:rPr>
        <w:t>W przypadku gdy w zdarzeniu uczestniczy uczeń ze specjalnymi potrzebami edukacyjnymi, w rozpoznaniu i kwalifikacji zdarzenia uczestniczy pedagog specjalny.</w:t>
      </w:r>
    </w:p>
    <w:p w:rsidR="00BD5110" w:rsidRPr="00CA5650" w:rsidRDefault="00BD5110" w:rsidP="0076146C">
      <w:pPr>
        <w:pStyle w:val="Akapitzlist"/>
        <w:numPr>
          <w:ilvl w:val="0"/>
          <w:numId w:val="16"/>
        </w:numPr>
        <w:ind w:left="0" w:right="856"/>
        <w:rPr>
          <w:sz w:val="24"/>
          <w:szCs w:val="24"/>
        </w:rPr>
      </w:pPr>
      <w:r w:rsidRPr="00CA5650">
        <w:rPr>
          <w:sz w:val="24"/>
          <w:szCs w:val="24"/>
        </w:rPr>
        <w:t>Uprawnionym do zgłoszenia podejrzenia krzywdzenia lub krzywdzenia ucznia jest każdy kto powziął taka informację, a pracownicy mają obowiązek zgłoszenia każdego zdarzenia o cechach przemocy.</w:t>
      </w:r>
      <w:r w:rsidR="00CC4549" w:rsidRPr="00CA5650">
        <w:rPr>
          <w:sz w:val="24"/>
          <w:szCs w:val="24"/>
        </w:rPr>
        <w:t xml:space="preserve"> osoba ujawniająca sporządza notatkę służbową z uzyskanej informacji, poczynionych ustaleń i przekazuje uzyskaną informację</w:t>
      </w:r>
      <w:r w:rsidR="00CA5650" w:rsidRPr="00CA5650">
        <w:rPr>
          <w:sz w:val="24"/>
          <w:szCs w:val="24"/>
        </w:rPr>
        <w:t xml:space="preserve"> osobie, o której mowa w ust. 1.</w:t>
      </w:r>
    </w:p>
    <w:p w:rsidR="00BD5110" w:rsidRPr="00CA5650" w:rsidRDefault="00BD5110" w:rsidP="0076146C">
      <w:pPr>
        <w:pStyle w:val="Akapitzlist"/>
        <w:numPr>
          <w:ilvl w:val="0"/>
          <w:numId w:val="16"/>
        </w:numPr>
        <w:ind w:left="0" w:right="856"/>
        <w:rPr>
          <w:sz w:val="24"/>
          <w:szCs w:val="24"/>
        </w:rPr>
      </w:pPr>
      <w:r w:rsidRPr="00CA5650">
        <w:rPr>
          <w:sz w:val="24"/>
          <w:szCs w:val="24"/>
        </w:rPr>
        <w:t>Pracownik, który był świadkiem krzywdzenia ucznia lub powziął informację</w:t>
      </w:r>
      <w:r w:rsidR="00844F53">
        <w:rPr>
          <w:sz w:val="24"/>
          <w:szCs w:val="24"/>
        </w:rPr>
        <w:t xml:space="preserve"> o </w:t>
      </w:r>
      <w:r w:rsidRPr="00CA5650">
        <w:rPr>
          <w:sz w:val="24"/>
          <w:szCs w:val="24"/>
        </w:rPr>
        <w:t xml:space="preserve"> </w:t>
      </w:r>
    </w:p>
    <w:p w:rsidR="00BD5110" w:rsidRPr="00844F53" w:rsidRDefault="00BD5110" w:rsidP="00BD65C3">
      <w:pPr>
        <w:ind w:left="0" w:right="856" w:firstLine="0"/>
        <w:rPr>
          <w:sz w:val="24"/>
          <w:szCs w:val="24"/>
        </w:rPr>
      </w:pPr>
      <w:r w:rsidRPr="00844F53">
        <w:rPr>
          <w:sz w:val="24"/>
          <w:szCs w:val="24"/>
        </w:rPr>
        <w:t>krzywdzeniu ucznia i nie zgłosił tego zdarzenia koordynatorowi podlega</w:t>
      </w:r>
      <w:r w:rsidR="00D82A5C" w:rsidRPr="00844F53">
        <w:rPr>
          <w:sz w:val="24"/>
          <w:szCs w:val="24"/>
        </w:rPr>
        <w:t xml:space="preserve"> </w:t>
      </w:r>
      <w:r w:rsidRPr="00844F53">
        <w:rPr>
          <w:sz w:val="24"/>
          <w:szCs w:val="24"/>
        </w:rPr>
        <w:t xml:space="preserve">odpowiedzialności dyscyplinarnej za naruszenie obowiązków pracownika. </w:t>
      </w:r>
    </w:p>
    <w:p w:rsidR="00CC4549" w:rsidRPr="00B411F5" w:rsidRDefault="00B21F73" w:rsidP="0076146C">
      <w:pPr>
        <w:pStyle w:val="Akapitzlist"/>
        <w:numPr>
          <w:ilvl w:val="0"/>
          <w:numId w:val="16"/>
        </w:numPr>
        <w:ind w:left="0" w:right="856"/>
      </w:pPr>
      <w:r w:rsidRPr="00CA5650">
        <w:rPr>
          <w:sz w:val="24"/>
          <w:szCs w:val="24"/>
        </w:rPr>
        <w:t>K</w:t>
      </w:r>
      <w:r w:rsidR="00BD5110" w:rsidRPr="00CA5650">
        <w:rPr>
          <w:sz w:val="24"/>
          <w:szCs w:val="24"/>
        </w:rPr>
        <w:t xml:space="preserve">oordynator dla każdego zdarzenia sporządza </w:t>
      </w:r>
      <w:r w:rsidR="00BD5110" w:rsidRPr="00B411F5">
        <w:t>„Protokół interwencji w ochronie ucznia”, któ</w:t>
      </w:r>
      <w:r w:rsidR="003C3F47" w:rsidRPr="00B411F5">
        <w:t xml:space="preserve">rego wzór stanowi </w:t>
      </w:r>
      <w:r w:rsidR="003C3F47" w:rsidRPr="00890495">
        <w:rPr>
          <w:b/>
          <w:u w:val="single"/>
        </w:rPr>
        <w:t>załącznik nr 2</w:t>
      </w:r>
      <w:r w:rsidR="00BD5110" w:rsidRPr="00B411F5">
        <w:t xml:space="preserve"> do standardów.</w:t>
      </w:r>
    </w:p>
    <w:p w:rsidR="00CC4549" w:rsidRPr="00CA5650" w:rsidRDefault="00CC4549" w:rsidP="0076146C">
      <w:pPr>
        <w:pStyle w:val="Akapitzlist"/>
        <w:numPr>
          <w:ilvl w:val="0"/>
          <w:numId w:val="16"/>
        </w:numPr>
        <w:ind w:left="0" w:right="856"/>
        <w:rPr>
          <w:b/>
          <w:bCs/>
          <w:sz w:val="24"/>
          <w:szCs w:val="24"/>
        </w:rPr>
      </w:pPr>
      <w:r w:rsidRPr="00CA5650">
        <w:rPr>
          <w:sz w:val="24"/>
          <w:szCs w:val="24"/>
        </w:rPr>
        <w:t xml:space="preserve">Wszyscy pracownicy szkoły, którzy w związku z wykonywaniem obowiązków służbowych </w:t>
      </w:r>
      <w:r w:rsidR="00CA5650" w:rsidRPr="00CA5650">
        <w:rPr>
          <w:sz w:val="24"/>
          <w:szCs w:val="24"/>
        </w:rPr>
        <w:t xml:space="preserve">     </w:t>
      </w:r>
      <w:r w:rsidRPr="00CA5650">
        <w:rPr>
          <w:sz w:val="24"/>
          <w:szCs w:val="24"/>
        </w:rPr>
        <w:t>podjęły informację o krzywdzeniu ucznia lub informacje z tym związane, są zobowiązane do zachowania tych informacji w tajemnicy, poza tymi informacjami, które przekazywane są uprawnionym instytucjom.</w:t>
      </w:r>
    </w:p>
    <w:p w:rsidR="0067449E" w:rsidRDefault="0067449E" w:rsidP="00BD65C3">
      <w:pPr>
        <w:pStyle w:val="Akapitzlist"/>
        <w:ind w:left="57" w:right="856" w:firstLine="0"/>
        <w:jc w:val="center"/>
        <w:rPr>
          <w:b/>
          <w:bCs/>
          <w:sz w:val="24"/>
          <w:szCs w:val="24"/>
        </w:rPr>
      </w:pPr>
      <w:bookmarkStart w:id="6" w:name="_Hlk157182582"/>
    </w:p>
    <w:p w:rsidR="00D82A5C" w:rsidRDefault="00D82A5C" w:rsidP="00BD65C3">
      <w:pPr>
        <w:pStyle w:val="Akapitzlist"/>
        <w:ind w:left="57" w:right="856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Rozdział VI</w:t>
      </w:r>
      <w:r w:rsidR="00BD65C3">
        <w:rPr>
          <w:b/>
          <w:bCs/>
          <w:sz w:val="24"/>
          <w:szCs w:val="24"/>
        </w:rPr>
        <w:t>I</w:t>
      </w:r>
    </w:p>
    <w:p w:rsidR="0067449E" w:rsidRDefault="0067449E" w:rsidP="00BD65C3">
      <w:pPr>
        <w:pStyle w:val="Akapitzlist"/>
        <w:ind w:left="57" w:right="856" w:firstLine="0"/>
        <w:jc w:val="center"/>
        <w:rPr>
          <w:b/>
          <w:bCs/>
          <w:sz w:val="24"/>
          <w:szCs w:val="24"/>
        </w:rPr>
      </w:pPr>
    </w:p>
    <w:p w:rsidR="00D82A5C" w:rsidRDefault="00D82A5C" w:rsidP="00BD65C3">
      <w:pPr>
        <w:pStyle w:val="Akapitzlist"/>
        <w:ind w:left="57" w:right="856" w:firstLine="0"/>
        <w:jc w:val="center"/>
        <w:rPr>
          <w:b/>
          <w:bCs/>
          <w:color w:val="C00000"/>
          <w:sz w:val="24"/>
          <w:szCs w:val="24"/>
        </w:rPr>
      </w:pPr>
      <w:r w:rsidRPr="00A64729">
        <w:rPr>
          <w:b/>
          <w:bCs/>
          <w:sz w:val="24"/>
          <w:szCs w:val="24"/>
        </w:rPr>
        <w:t>Zasady i procedur</w:t>
      </w:r>
      <w:r>
        <w:rPr>
          <w:b/>
          <w:bCs/>
          <w:sz w:val="24"/>
          <w:szCs w:val="24"/>
        </w:rPr>
        <w:t>a</w:t>
      </w:r>
      <w:r w:rsidR="00073C0C">
        <w:rPr>
          <w:b/>
          <w:bCs/>
          <w:sz w:val="24"/>
          <w:szCs w:val="24"/>
        </w:rPr>
        <w:t xml:space="preserve"> </w:t>
      </w:r>
      <w:r w:rsidRPr="00073C0C">
        <w:rPr>
          <w:b/>
          <w:bCs/>
          <w:sz w:val="24"/>
          <w:szCs w:val="24"/>
        </w:rPr>
        <w:t>podejmowania interwencji</w:t>
      </w:r>
      <w:r w:rsidRPr="00F52FCE">
        <w:rPr>
          <w:b/>
          <w:bCs/>
          <w:color w:val="C00000"/>
          <w:sz w:val="24"/>
          <w:szCs w:val="24"/>
        </w:rPr>
        <w:t xml:space="preserve"> </w:t>
      </w:r>
      <w:bookmarkStart w:id="7" w:name="_Hlk155465849"/>
    </w:p>
    <w:p w:rsidR="00D82A5C" w:rsidRDefault="00D82A5C" w:rsidP="00BD65C3">
      <w:pPr>
        <w:pStyle w:val="Akapitzlist"/>
        <w:ind w:left="57" w:right="856" w:firstLine="0"/>
        <w:jc w:val="center"/>
        <w:rPr>
          <w:b/>
          <w:bCs/>
          <w:sz w:val="24"/>
          <w:szCs w:val="24"/>
        </w:rPr>
      </w:pPr>
      <w:r w:rsidRPr="00A64729">
        <w:rPr>
          <w:b/>
          <w:bCs/>
          <w:sz w:val="24"/>
          <w:szCs w:val="24"/>
        </w:rPr>
        <w:t xml:space="preserve">w sytuacji </w:t>
      </w:r>
      <w:bookmarkStart w:id="8" w:name="_Hlk155520769"/>
      <w:r w:rsidRPr="00A64729">
        <w:rPr>
          <w:b/>
          <w:bCs/>
          <w:sz w:val="24"/>
          <w:szCs w:val="24"/>
        </w:rPr>
        <w:t>podejrzenia krzywdzenia lub krzywdzeni</w:t>
      </w:r>
      <w:r>
        <w:rPr>
          <w:b/>
          <w:bCs/>
          <w:sz w:val="24"/>
          <w:szCs w:val="24"/>
        </w:rPr>
        <w:t>a ucznia</w:t>
      </w:r>
      <w:bookmarkEnd w:id="7"/>
      <w:bookmarkEnd w:id="8"/>
    </w:p>
    <w:bookmarkEnd w:id="6"/>
    <w:p w:rsidR="00D82A5C" w:rsidRPr="00B55935" w:rsidRDefault="00D82A5C" w:rsidP="00BD65C3">
      <w:pPr>
        <w:pStyle w:val="Akapitzlist"/>
        <w:ind w:left="57" w:right="856" w:firstLine="0"/>
        <w:rPr>
          <w:b/>
          <w:bCs/>
          <w:sz w:val="24"/>
          <w:szCs w:val="24"/>
        </w:rPr>
      </w:pPr>
    </w:p>
    <w:p w:rsidR="00D82A5C" w:rsidRPr="00087566" w:rsidRDefault="00D82A5C" w:rsidP="0076146C">
      <w:pPr>
        <w:pStyle w:val="Akapitzlist"/>
        <w:numPr>
          <w:ilvl w:val="0"/>
          <w:numId w:val="5"/>
        </w:numPr>
        <w:ind w:left="57" w:right="856"/>
        <w:rPr>
          <w:sz w:val="24"/>
          <w:szCs w:val="24"/>
        </w:rPr>
      </w:pPr>
      <w:r w:rsidRPr="00087566">
        <w:rPr>
          <w:sz w:val="24"/>
          <w:szCs w:val="24"/>
        </w:rPr>
        <w:lastRenderedPageBreak/>
        <w:t>W</w:t>
      </w:r>
      <w:r w:rsidR="00073C0C">
        <w:rPr>
          <w:sz w:val="24"/>
          <w:szCs w:val="24"/>
        </w:rPr>
        <w:t xml:space="preserve"> </w:t>
      </w:r>
      <w:r w:rsidRPr="00087566">
        <w:rPr>
          <w:sz w:val="24"/>
          <w:szCs w:val="24"/>
        </w:rPr>
        <w:t>sytuacji,</w:t>
      </w:r>
      <w:r w:rsidR="00073C0C">
        <w:rPr>
          <w:sz w:val="24"/>
          <w:szCs w:val="24"/>
        </w:rPr>
        <w:t xml:space="preserve"> </w:t>
      </w:r>
      <w:r w:rsidRPr="00087566">
        <w:rPr>
          <w:sz w:val="24"/>
          <w:szCs w:val="24"/>
        </w:rPr>
        <w:t>gdy pracownik w toku bieżącej pracy rozpozna</w:t>
      </w:r>
      <w:r w:rsidR="00C24023">
        <w:rPr>
          <w:sz w:val="24"/>
          <w:szCs w:val="24"/>
        </w:rPr>
        <w:t xml:space="preserve"> </w:t>
      </w:r>
      <w:r w:rsidRPr="00087566">
        <w:rPr>
          <w:sz w:val="24"/>
          <w:szCs w:val="24"/>
        </w:rPr>
        <w:t>podejrzenie</w:t>
      </w:r>
      <w:r w:rsidR="00C24023">
        <w:rPr>
          <w:sz w:val="24"/>
          <w:szCs w:val="24"/>
        </w:rPr>
        <w:t xml:space="preserve"> </w:t>
      </w:r>
      <w:r w:rsidRPr="00087566">
        <w:rPr>
          <w:sz w:val="24"/>
          <w:szCs w:val="24"/>
        </w:rPr>
        <w:t>krzywdzenia lub krzywdzenie</w:t>
      </w:r>
      <w:r w:rsidR="00C24023">
        <w:rPr>
          <w:sz w:val="24"/>
          <w:szCs w:val="24"/>
        </w:rPr>
        <w:t xml:space="preserve"> </w:t>
      </w:r>
      <w:r w:rsidRPr="00087566">
        <w:rPr>
          <w:sz w:val="24"/>
          <w:szCs w:val="24"/>
        </w:rPr>
        <w:t>ucznia, ma obowiązek podjąć</w:t>
      </w:r>
      <w:r w:rsidR="00C24023">
        <w:rPr>
          <w:sz w:val="24"/>
          <w:szCs w:val="24"/>
        </w:rPr>
        <w:t xml:space="preserve"> </w:t>
      </w:r>
      <w:r w:rsidRPr="00087566">
        <w:rPr>
          <w:sz w:val="24"/>
          <w:szCs w:val="24"/>
        </w:rPr>
        <w:t>działania wg</w:t>
      </w:r>
      <w:r w:rsidR="00C240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procedury trzech </w:t>
      </w:r>
      <w:r w:rsidRPr="00087566">
        <w:rPr>
          <w:sz w:val="24"/>
          <w:szCs w:val="24"/>
        </w:rPr>
        <w:t>kroków:</w:t>
      </w:r>
    </w:p>
    <w:p w:rsidR="00D82A5C" w:rsidRPr="00BD65C3" w:rsidRDefault="00D82A5C" w:rsidP="0076146C">
      <w:pPr>
        <w:pStyle w:val="Akapitzlist"/>
        <w:numPr>
          <w:ilvl w:val="0"/>
          <w:numId w:val="23"/>
        </w:numPr>
        <w:ind w:right="856"/>
        <w:rPr>
          <w:sz w:val="24"/>
          <w:szCs w:val="24"/>
        </w:rPr>
      </w:pPr>
      <w:r w:rsidRPr="00BD65C3">
        <w:rPr>
          <w:sz w:val="24"/>
          <w:szCs w:val="24"/>
        </w:rPr>
        <w:t>zabezpiecza ucznia przed</w:t>
      </w:r>
      <w:r w:rsidR="00C24023" w:rsidRPr="00BD65C3">
        <w:rPr>
          <w:sz w:val="24"/>
          <w:szCs w:val="24"/>
        </w:rPr>
        <w:t xml:space="preserve"> </w:t>
      </w:r>
      <w:r w:rsidRPr="00BD65C3">
        <w:rPr>
          <w:sz w:val="24"/>
          <w:szCs w:val="24"/>
        </w:rPr>
        <w:t>potencjalnym sprawcą</w:t>
      </w:r>
      <w:r w:rsidR="00C24023" w:rsidRPr="00BD65C3">
        <w:rPr>
          <w:sz w:val="24"/>
          <w:szCs w:val="24"/>
        </w:rPr>
        <w:t xml:space="preserve"> </w:t>
      </w:r>
      <w:r w:rsidRPr="00BD65C3">
        <w:rPr>
          <w:sz w:val="24"/>
          <w:szCs w:val="24"/>
        </w:rPr>
        <w:t>przemocy;</w:t>
      </w:r>
    </w:p>
    <w:p w:rsidR="00D82A5C" w:rsidRPr="00BD65C3" w:rsidRDefault="00D82A5C" w:rsidP="0076146C">
      <w:pPr>
        <w:pStyle w:val="Akapitzlist"/>
        <w:numPr>
          <w:ilvl w:val="0"/>
          <w:numId w:val="23"/>
        </w:numPr>
        <w:ind w:right="856"/>
        <w:rPr>
          <w:sz w:val="24"/>
          <w:szCs w:val="24"/>
        </w:rPr>
      </w:pPr>
      <w:r w:rsidRPr="00BD65C3">
        <w:rPr>
          <w:sz w:val="24"/>
          <w:szCs w:val="24"/>
        </w:rPr>
        <w:t>zabezpiecza dowody przemocy i niezwłocznie zgłasza zdarzenie koordynatorowi</w:t>
      </w:r>
      <w:bookmarkStart w:id="9" w:name="_Hlk156406822"/>
      <w:r w:rsidRPr="00BD65C3">
        <w:rPr>
          <w:sz w:val="24"/>
          <w:szCs w:val="24"/>
        </w:rPr>
        <w:t>;</w:t>
      </w:r>
      <w:bookmarkEnd w:id="9"/>
    </w:p>
    <w:p w:rsidR="00D82A5C" w:rsidRPr="00BD65C3" w:rsidRDefault="00D82A5C" w:rsidP="0076146C">
      <w:pPr>
        <w:pStyle w:val="Akapitzlist"/>
        <w:numPr>
          <w:ilvl w:val="0"/>
          <w:numId w:val="23"/>
        </w:numPr>
        <w:ind w:right="856"/>
        <w:rPr>
          <w:sz w:val="24"/>
          <w:szCs w:val="24"/>
        </w:rPr>
      </w:pPr>
      <w:r w:rsidRPr="00BD65C3">
        <w:rPr>
          <w:sz w:val="24"/>
          <w:szCs w:val="24"/>
        </w:rPr>
        <w:t>pozostaje do dyspozycji koordynatora tak długo jak jest to potrzebne dla</w:t>
      </w:r>
      <w:r w:rsidR="00C24023" w:rsidRPr="00BD65C3">
        <w:rPr>
          <w:sz w:val="24"/>
          <w:szCs w:val="24"/>
        </w:rPr>
        <w:t xml:space="preserve"> </w:t>
      </w:r>
      <w:r w:rsidRPr="00BD65C3">
        <w:rPr>
          <w:sz w:val="24"/>
          <w:szCs w:val="24"/>
        </w:rPr>
        <w:t>zabezpieczenia dowodów i potrzeb ucznia oraz sporządzenia dokumentacji zdarzenia.</w:t>
      </w:r>
    </w:p>
    <w:p w:rsidR="00D82A5C" w:rsidRPr="00C24023" w:rsidRDefault="00D82A5C" w:rsidP="0076146C">
      <w:pPr>
        <w:pStyle w:val="Akapitzlist"/>
        <w:numPr>
          <w:ilvl w:val="0"/>
          <w:numId w:val="5"/>
        </w:numPr>
        <w:ind w:left="57" w:right="856"/>
        <w:rPr>
          <w:sz w:val="24"/>
          <w:szCs w:val="24"/>
        </w:rPr>
      </w:pPr>
      <w:r w:rsidRPr="00C24023">
        <w:rPr>
          <w:sz w:val="24"/>
          <w:szCs w:val="24"/>
        </w:rPr>
        <w:t>Protokół</w:t>
      </w:r>
      <w:r w:rsidR="00C24023">
        <w:rPr>
          <w:sz w:val="24"/>
          <w:szCs w:val="24"/>
        </w:rPr>
        <w:t xml:space="preserve"> </w:t>
      </w:r>
      <w:r w:rsidRPr="00C24023">
        <w:rPr>
          <w:sz w:val="24"/>
          <w:szCs w:val="24"/>
        </w:rPr>
        <w:t xml:space="preserve">interwencji w ochronie ucznia wszczyna postępowanie wyjaśniające, w sprawie, które prowadzi i dokumentuje koordynator. </w:t>
      </w:r>
    </w:p>
    <w:p w:rsidR="00D82A5C" w:rsidRPr="00844F53" w:rsidRDefault="00D82A5C" w:rsidP="0076146C">
      <w:pPr>
        <w:pStyle w:val="Akapitzlist"/>
        <w:numPr>
          <w:ilvl w:val="0"/>
          <w:numId w:val="5"/>
        </w:numPr>
        <w:ind w:left="57" w:right="856"/>
        <w:rPr>
          <w:sz w:val="24"/>
          <w:szCs w:val="24"/>
        </w:rPr>
      </w:pPr>
      <w:r w:rsidRPr="00844F53">
        <w:rPr>
          <w:sz w:val="24"/>
          <w:szCs w:val="24"/>
        </w:rPr>
        <w:t>W ramach postępowania wyjaśniającego koordynator ma prawo przep</w:t>
      </w:r>
      <w:r w:rsidR="00844F53">
        <w:rPr>
          <w:sz w:val="24"/>
          <w:szCs w:val="24"/>
        </w:rPr>
        <w:t>rowadzać rozmowy z pracownikami</w:t>
      </w:r>
      <w:r w:rsidR="00FA1E4A">
        <w:rPr>
          <w:sz w:val="24"/>
          <w:szCs w:val="24"/>
        </w:rPr>
        <w:t xml:space="preserve"> szkoły, uczniami i rodzicami </w:t>
      </w:r>
      <w:r w:rsidRPr="00844F53">
        <w:rPr>
          <w:sz w:val="24"/>
          <w:szCs w:val="24"/>
        </w:rPr>
        <w:t>i sporządzać z nich notatki służbowe, zbierać dowody rzeczowe</w:t>
      </w:r>
      <w:r w:rsidR="00EF2900" w:rsidRPr="00844F53">
        <w:rPr>
          <w:sz w:val="24"/>
          <w:szCs w:val="24"/>
        </w:rPr>
        <w:t xml:space="preserve"> np.: </w:t>
      </w:r>
      <w:r w:rsidRPr="00844F53">
        <w:rPr>
          <w:sz w:val="24"/>
          <w:szCs w:val="24"/>
        </w:rPr>
        <w:t xml:space="preserve"> nagrania z monitoringu.</w:t>
      </w:r>
    </w:p>
    <w:p w:rsidR="00FE43F6" w:rsidRDefault="00D82A5C" w:rsidP="0076146C">
      <w:pPr>
        <w:pStyle w:val="Akapitzlist"/>
        <w:numPr>
          <w:ilvl w:val="0"/>
          <w:numId w:val="5"/>
        </w:numPr>
        <w:ind w:left="57" w:right="856"/>
        <w:rPr>
          <w:sz w:val="24"/>
          <w:szCs w:val="24"/>
        </w:rPr>
      </w:pPr>
      <w:r w:rsidRPr="00865A73">
        <w:rPr>
          <w:sz w:val="24"/>
          <w:szCs w:val="24"/>
        </w:rPr>
        <w:t>Postępowanie wyjaśniające ma na celu zebranie dowodów</w:t>
      </w:r>
      <w:r w:rsidR="00C24023">
        <w:rPr>
          <w:sz w:val="24"/>
          <w:szCs w:val="24"/>
        </w:rPr>
        <w:t xml:space="preserve"> </w:t>
      </w:r>
      <w:r w:rsidRPr="004A0093">
        <w:rPr>
          <w:sz w:val="24"/>
          <w:szCs w:val="24"/>
        </w:rPr>
        <w:t>w celu zakwalifikowania zdarzenia i stwierdzenia:</w:t>
      </w:r>
      <w:bookmarkStart w:id="10" w:name="_Hlk157233870"/>
    </w:p>
    <w:p w:rsidR="00D82A5C" w:rsidRPr="00BD65C3" w:rsidRDefault="00D82A5C" w:rsidP="0076146C">
      <w:pPr>
        <w:pStyle w:val="Akapitzlist"/>
        <w:numPr>
          <w:ilvl w:val="0"/>
          <w:numId w:val="24"/>
        </w:numPr>
        <w:ind w:right="856"/>
        <w:rPr>
          <w:sz w:val="24"/>
          <w:szCs w:val="24"/>
        </w:rPr>
      </w:pPr>
      <w:r w:rsidRPr="00BD65C3">
        <w:rPr>
          <w:sz w:val="24"/>
          <w:szCs w:val="24"/>
        </w:rPr>
        <w:t xml:space="preserve">w </w:t>
      </w:r>
      <w:r w:rsidR="00C24023" w:rsidRPr="00BD65C3">
        <w:rPr>
          <w:sz w:val="24"/>
          <w:szCs w:val="24"/>
        </w:rPr>
        <w:t>postę</w:t>
      </w:r>
      <w:r w:rsidRPr="00BD65C3">
        <w:rPr>
          <w:sz w:val="24"/>
          <w:szCs w:val="24"/>
        </w:rPr>
        <w:t>powaniu wyjaśniającym</w:t>
      </w:r>
      <w:r w:rsidR="00C24023" w:rsidRPr="00BD65C3">
        <w:rPr>
          <w:sz w:val="24"/>
          <w:szCs w:val="24"/>
        </w:rPr>
        <w:t xml:space="preserve"> </w:t>
      </w:r>
      <w:r w:rsidRPr="00BD65C3">
        <w:rPr>
          <w:sz w:val="24"/>
          <w:szCs w:val="24"/>
        </w:rPr>
        <w:t>nie rozpoznano przemocy</w:t>
      </w:r>
      <w:r w:rsidR="000D3A74" w:rsidRPr="00BD65C3">
        <w:rPr>
          <w:sz w:val="24"/>
          <w:szCs w:val="24"/>
        </w:rPr>
        <w:t xml:space="preserve"> </w:t>
      </w:r>
      <w:r w:rsidRPr="00BD65C3">
        <w:rPr>
          <w:sz w:val="24"/>
          <w:szCs w:val="24"/>
        </w:rPr>
        <w:t>definiowanej jako krzywdzenie ucznia;</w:t>
      </w:r>
    </w:p>
    <w:bookmarkEnd w:id="10"/>
    <w:p w:rsidR="00D82A5C" w:rsidRPr="00BD65C3" w:rsidRDefault="00C24023" w:rsidP="0076146C">
      <w:pPr>
        <w:pStyle w:val="Akapitzlist"/>
        <w:numPr>
          <w:ilvl w:val="0"/>
          <w:numId w:val="24"/>
        </w:numPr>
        <w:ind w:right="856"/>
        <w:rPr>
          <w:sz w:val="24"/>
          <w:szCs w:val="24"/>
        </w:rPr>
      </w:pPr>
      <w:r w:rsidRPr="00BD65C3">
        <w:rPr>
          <w:sz w:val="24"/>
          <w:szCs w:val="24"/>
        </w:rPr>
        <w:t>w postę</w:t>
      </w:r>
      <w:r w:rsidR="00D82A5C" w:rsidRPr="00BD65C3">
        <w:rPr>
          <w:sz w:val="24"/>
          <w:szCs w:val="24"/>
        </w:rPr>
        <w:t>powaniu wyjaśniającym rozpoznano podejrzenie przemocy</w:t>
      </w:r>
      <w:r w:rsidR="00FA1E4A" w:rsidRPr="00BD65C3">
        <w:rPr>
          <w:sz w:val="24"/>
          <w:szCs w:val="24"/>
        </w:rPr>
        <w:t xml:space="preserve"> </w:t>
      </w:r>
      <w:r w:rsidR="00D82A5C" w:rsidRPr="00BD65C3">
        <w:rPr>
          <w:sz w:val="24"/>
          <w:szCs w:val="24"/>
        </w:rPr>
        <w:t>definiowanej jako krzywdzenie ucznia;</w:t>
      </w:r>
    </w:p>
    <w:p w:rsidR="00D82A5C" w:rsidRPr="00BD65C3" w:rsidRDefault="00D82A5C" w:rsidP="0076146C">
      <w:pPr>
        <w:pStyle w:val="Akapitzlist"/>
        <w:numPr>
          <w:ilvl w:val="0"/>
          <w:numId w:val="24"/>
        </w:numPr>
        <w:ind w:right="856"/>
        <w:rPr>
          <w:sz w:val="24"/>
          <w:szCs w:val="24"/>
        </w:rPr>
      </w:pPr>
      <w:r w:rsidRPr="00BD65C3">
        <w:rPr>
          <w:sz w:val="24"/>
          <w:szCs w:val="24"/>
        </w:rPr>
        <w:t xml:space="preserve">w </w:t>
      </w:r>
      <w:r w:rsidR="00C24023" w:rsidRPr="00BD65C3">
        <w:rPr>
          <w:sz w:val="24"/>
          <w:szCs w:val="24"/>
        </w:rPr>
        <w:t>postę</w:t>
      </w:r>
      <w:r w:rsidRPr="00BD65C3">
        <w:rPr>
          <w:sz w:val="24"/>
          <w:szCs w:val="24"/>
        </w:rPr>
        <w:t>powaniu wyjaśniającym rozpoznano przemoc</w:t>
      </w:r>
      <w:r w:rsidR="00FA1E4A" w:rsidRPr="00BD65C3">
        <w:rPr>
          <w:color w:val="C00000"/>
          <w:sz w:val="24"/>
          <w:szCs w:val="24"/>
        </w:rPr>
        <w:t xml:space="preserve"> </w:t>
      </w:r>
      <w:r w:rsidRPr="00BD65C3">
        <w:rPr>
          <w:sz w:val="24"/>
          <w:szCs w:val="24"/>
        </w:rPr>
        <w:t>definiowaną jako krzywdzenie ucznia.</w:t>
      </w:r>
    </w:p>
    <w:p w:rsidR="00D82A5C" w:rsidRPr="000D3A74" w:rsidRDefault="000D3A74" w:rsidP="0076146C">
      <w:pPr>
        <w:pStyle w:val="Akapitzlist"/>
        <w:numPr>
          <w:ilvl w:val="0"/>
          <w:numId w:val="5"/>
        </w:numPr>
        <w:ind w:left="57" w:right="856"/>
        <w:rPr>
          <w:sz w:val="24"/>
          <w:szCs w:val="24"/>
        </w:rPr>
      </w:pPr>
      <w:r>
        <w:rPr>
          <w:sz w:val="24"/>
          <w:szCs w:val="24"/>
        </w:rPr>
        <w:t xml:space="preserve">Postępowanie wyjaśniające </w:t>
      </w:r>
      <w:r w:rsidR="00D82A5C" w:rsidRPr="000D3A74">
        <w:rPr>
          <w:sz w:val="24"/>
          <w:szCs w:val="24"/>
        </w:rPr>
        <w:t>n</w:t>
      </w:r>
      <w:r>
        <w:rPr>
          <w:sz w:val="24"/>
          <w:szCs w:val="24"/>
        </w:rPr>
        <w:t xml:space="preserve">ie powinno trwać dłużej niż 7 </w:t>
      </w:r>
      <w:r w:rsidR="00C24023" w:rsidRPr="000D3A74">
        <w:rPr>
          <w:sz w:val="24"/>
          <w:szCs w:val="24"/>
        </w:rPr>
        <w:t>dni</w:t>
      </w:r>
      <w:r>
        <w:rPr>
          <w:sz w:val="24"/>
          <w:szCs w:val="24"/>
        </w:rPr>
        <w:t xml:space="preserve">. W </w:t>
      </w:r>
      <w:r w:rsidR="00D82A5C" w:rsidRPr="000D3A74">
        <w:rPr>
          <w:sz w:val="24"/>
          <w:szCs w:val="24"/>
        </w:rPr>
        <w:t xml:space="preserve"> przypadkach,</w:t>
      </w:r>
      <w:r w:rsidR="00C24023" w:rsidRPr="000D3A74">
        <w:rPr>
          <w:sz w:val="24"/>
          <w:szCs w:val="24"/>
        </w:rPr>
        <w:t xml:space="preserve"> </w:t>
      </w:r>
      <w:r w:rsidR="00D82A5C" w:rsidRPr="000D3A74">
        <w:rPr>
          <w:sz w:val="24"/>
          <w:szCs w:val="24"/>
        </w:rPr>
        <w:t>w których to jest niemożliwe, nie dłużej</w:t>
      </w:r>
      <w:r w:rsidR="00C24023" w:rsidRPr="000D3A74">
        <w:rPr>
          <w:sz w:val="24"/>
          <w:szCs w:val="24"/>
        </w:rPr>
        <w:t xml:space="preserve"> niż 14 dni</w:t>
      </w:r>
      <w:r>
        <w:rPr>
          <w:sz w:val="24"/>
          <w:szCs w:val="24"/>
        </w:rPr>
        <w:t>.</w:t>
      </w:r>
    </w:p>
    <w:p w:rsidR="00D82A5C" w:rsidRPr="004A0093" w:rsidRDefault="00D82A5C" w:rsidP="0076146C">
      <w:pPr>
        <w:pStyle w:val="Akapitzlist"/>
        <w:numPr>
          <w:ilvl w:val="0"/>
          <w:numId w:val="5"/>
        </w:numPr>
        <w:ind w:left="57" w:right="856"/>
        <w:rPr>
          <w:sz w:val="24"/>
          <w:szCs w:val="24"/>
        </w:rPr>
      </w:pPr>
      <w:r w:rsidRPr="004A0093">
        <w:rPr>
          <w:sz w:val="24"/>
          <w:szCs w:val="24"/>
        </w:rPr>
        <w:t xml:space="preserve">Uczeń, który został objęty ochroną przed krzywdzeniem jest z tego tytułu objęty </w:t>
      </w:r>
      <w:r>
        <w:rPr>
          <w:sz w:val="24"/>
          <w:szCs w:val="24"/>
        </w:rPr>
        <w:t xml:space="preserve">wsparciem w ramach </w:t>
      </w:r>
      <w:r w:rsidRPr="004A0093">
        <w:rPr>
          <w:sz w:val="24"/>
          <w:szCs w:val="24"/>
        </w:rPr>
        <w:t>pomoc</w:t>
      </w:r>
      <w:r>
        <w:rPr>
          <w:sz w:val="24"/>
          <w:szCs w:val="24"/>
        </w:rPr>
        <w:t>y</w:t>
      </w:r>
      <w:r w:rsidRPr="004A0093">
        <w:rPr>
          <w:sz w:val="24"/>
          <w:szCs w:val="24"/>
        </w:rPr>
        <w:t xml:space="preserve"> psychologiczno-pedagogiczn</w:t>
      </w:r>
      <w:r>
        <w:rPr>
          <w:sz w:val="24"/>
          <w:szCs w:val="24"/>
        </w:rPr>
        <w:t>ej</w:t>
      </w:r>
      <w:r w:rsidRPr="004A0093">
        <w:rPr>
          <w:sz w:val="24"/>
          <w:szCs w:val="24"/>
        </w:rPr>
        <w:t xml:space="preserve">.  </w:t>
      </w:r>
    </w:p>
    <w:p w:rsidR="00D82A5C" w:rsidRDefault="00D82A5C" w:rsidP="0076146C">
      <w:pPr>
        <w:pStyle w:val="Akapitzlist"/>
        <w:numPr>
          <w:ilvl w:val="0"/>
          <w:numId w:val="5"/>
        </w:numPr>
        <w:ind w:left="57" w:right="856"/>
        <w:rPr>
          <w:sz w:val="24"/>
          <w:szCs w:val="24"/>
        </w:rPr>
      </w:pPr>
      <w:r>
        <w:rPr>
          <w:sz w:val="24"/>
          <w:szCs w:val="24"/>
        </w:rPr>
        <w:t>Szkoła obejmuje także wsparciem w ramach pomocy psychologiczno-pedagogicznej</w:t>
      </w:r>
      <w:r w:rsidR="00C24023">
        <w:rPr>
          <w:sz w:val="24"/>
          <w:szCs w:val="24"/>
        </w:rPr>
        <w:t xml:space="preserve"> </w:t>
      </w:r>
      <w:r w:rsidRPr="004A0093">
        <w:rPr>
          <w:sz w:val="24"/>
          <w:szCs w:val="24"/>
        </w:rPr>
        <w:t>uczniów</w:t>
      </w:r>
      <w:r>
        <w:rPr>
          <w:sz w:val="24"/>
          <w:szCs w:val="24"/>
        </w:rPr>
        <w:t>, którzy byli</w:t>
      </w:r>
      <w:r w:rsidRPr="004A0093">
        <w:rPr>
          <w:sz w:val="24"/>
          <w:szCs w:val="24"/>
        </w:rPr>
        <w:t xml:space="preserve"> świadkami </w:t>
      </w:r>
      <w:r>
        <w:rPr>
          <w:sz w:val="24"/>
          <w:szCs w:val="24"/>
        </w:rPr>
        <w:t xml:space="preserve">zdarzenia zakwalifikowanego jako rozpoznana </w:t>
      </w:r>
      <w:r w:rsidRPr="004A0093">
        <w:rPr>
          <w:sz w:val="24"/>
          <w:szCs w:val="24"/>
        </w:rPr>
        <w:t>przemoc</w:t>
      </w:r>
      <w:r>
        <w:rPr>
          <w:sz w:val="24"/>
          <w:szCs w:val="24"/>
        </w:rPr>
        <w:t>.</w:t>
      </w:r>
    </w:p>
    <w:p w:rsidR="00D82A5C" w:rsidRDefault="00D82A5C" w:rsidP="0076146C">
      <w:pPr>
        <w:pStyle w:val="Akapitzlist"/>
        <w:numPr>
          <w:ilvl w:val="0"/>
          <w:numId w:val="5"/>
        </w:numPr>
        <w:ind w:left="57" w:right="856"/>
        <w:rPr>
          <w:sz w:val="24"/>
          <w:szCs w:val="24"/>
        </w:rPr>
      </w:pPr>
      <w:r w:rsidRPr="00A44B61">
        <w:rPr>
          <w:sz w:val="24"/>
          <w:szCs w:val="24"/>
        </w:rPr>
        <w:t xml:space="preserve">Szkoła obejmuje także wsparciem w ramach pomocy psychologiczno-pedagogicznej uczniów, którzy </w:t>
      </w:r>
      <w:r>
        <w:rPr>
          <w:sz w:val="24"/>
          <w:szCs w:val="24"/>
        </w:rPr>
        <w:t>w danym zdarzeniu zostali zakwalifikowani</w:t>
      </w:r>
      <w:r w:rsidR="00C240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jako </w:t>
      </w:r>
      <w:r w:rsidRPr="004A0093">
        <w:rPr>
          <w:sz w:val="24"/>
          <w:szCs w:val="24"/>
        </w:rPr>
        <w:t>sprawc</w:t>
      </w:r>
      <w:r>
        <w:rPr>
          <w:sz w:val="24"/>
          <w:szCs w:val="24"/>
        </w:rPr>
        <w:t>y</w:t>
      </w:r>
      <w:r w:rsidRPr="004A0093">
        <w:rPr>
          <w:sz w:val="24"/>
          <w:szCs w:val="24"/>
        </w:rPr>
        <w:t xml:space="preserve"> przemocy.</w:t>
      </w:r>
    </w:p>
    <w:p w:rsidR="00D82A5C" w:rsidRDefault="00D82A5C" w:rsidP="0076146C">
      <w:pPr>
        <w:pStyle w:val="Akapitzlist"/>
        <w:numPr>
          <w:ilvl w:val="0"/>
          <w:numId w:val="5"/>
        </w:numPr>
        <w:ind w:left="57" w:right="856"/>
        <w:rPr>
          <w:sz w:val="24"/>
          <w:szCs w:val="24"/>
        </w:rPr>
      </w:pPr>
      <w:r w:rsidRPr="00A85406">
        <w:rPr>
          <w:sz w:val="24"/>
          <w:szCs w:val="24"/>
        </w:rPr>
        <w:t xml:space="preserve">Tryb </w:t>
      </w:r>
      <w:r>
        <w:rPr>
          <w:sz w:val="24"/>
          <w:szCs w:val="24"/>
        </w:rPr>
        <w:t>wspierania uczniów będących ofiarami, świadkami i sprawcami przemocy odbywa się w ramach pomocy psycholog</w:t>
      </w:r>
      <w:r w:rsidR="00C24023">
        <w:rPr>
          <w:sz w:val="24"/>
          <w:szCs w:val="24"/>
        </w:rPr>
        <w:t xml:space="preserve">iczno-pedagogicznej udzielanej </w:t>
      </w:r>
      <w:r>
        <w:rPr>
          <w:sz w:val="24"/>
          <w:szCs w:val="24"/>
        </w:rPr>
        <w:t xml:space="preserve">w szkole na podstawie odrębnych przepisów. </w:t>
      </w:r>
    </w:p>
    <w:p w:rsidR="00D82A5C" w:rsidRPr="00A85406" w:rsidRDefault="00D82A5C" w:rsidP="0076146C">
      <w:pPr>
        <w:pStyle w:val="Akapitzlist"/>
        <w:numPr>
          <w:ilvl w:val="0"/>
          <w:numId w:val="5"/>
        </w:numPr>
        <w:ind w:left="57" w:right="856"/>
        <w:rPr>
          <w:sz w:val="24"/>
          <w:szCs w:val="24"/>
        </w:rPr>
      </w:pPr>
      <w:r w:rsidRPr="00A85406">
        <w:rPr>
          <w:sz w:val="24"/>
          <w:szCs w:val="24"/>
        </w:rPr>
        <w:t>W przypadku gdy ofiarą, świadkiem lub sprawca przemocy jest uczeń niepełnosprawny</w:t>
      </w:r>
      <w:r>
        <w:rPr>
          <w:sz w:val="24"/>
          <w:szCs w:val="24"/>
        </w:rPr>
        <w:t xml:space="preserve">, </w:t>
      </w:r>
      <w:r w:rsidRPr="00A85406">
        <w:rPr>
          <w:sz w:val="24"/>
          <w:szCs w:val="24"/>
        </w:rPr>
        <w:t>koordynator</w:t>
      </w:r>
      <w:r w:rsidR="00C240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rozpoznaniu i kwalifikacji sprawy </w:t>
      </w:r>
      <w:r w:rsidRPr="00A85406">
        <w:rPr>
          <w:sz w:val="24"/>
          <w:szCs w:val="24"/>
        </w:rPr>
        <w:t xml:space="preserve">konsultuje się ze szkolnym pedagogiem specjalnym. </w:t>
      </w:r>
    </w:p>
    <w:p w:rsidR="00D82A5C" w:rsidRPr="00811FEA" w:rsidRDefault="00D82A5C" w:rsidP="0076146C">
      <w:pPr>
        <w:pStyle w:val="Akapitzlist"/>
        <w:numPr>
          <w:ilvl w:val="0"/>
          <w:numId w:val="5"/>
        </w:numPr>
        <w:ind w:left="57" w:right="856"/>
        <w:rPr>
          <w:sz w:val="24"/>
          <w:szCs w:val="24"/>
        </w:rPr>
      </w:pPr>
      <w:r w:rsidRPr="00811FEA">
        <w:rPr>
          <w:sz w:val="24"/>
          <w:szCs w:val="24"/>
        </w:rPr>
        <w:t>Koordynator informuje</w:t>
      </w:r>
      <w:r w:rsidR="00C240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zdarzeniu </w:t>
      </w:r>
      <w:r w:rsidRPr="00811FEA">
        <w:rPr>
          <w:sz w:val="24"/>
          <w:szCs w:val="24"/>
        </w:rPr>
        <w:t>rodziców ofiary</w:t>
      </w:r>
      <w:r>
        <w:rPr>
          <w:sz w:val="24"/>
          <w:szCs w:val="24"/>
        </w:rPr>
        <w:t xml:space="preserve"> przemocy, a w przypadku, gdy sprawcą przemocy był uczeń lub grupa uczniów,</w:t>
      </w:r>
      <w:r w:rsidR="00C240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także </w:t>
      </w:r>
      <w:r w:rsidRPr="00811FEA">
        <w:rPr>
          <w:sz w:val="24"/>
          <w:szCs w:val="24"/>
        </w:rPr>
        <w:t>rodziców</w:t>
      </w:r>
      <w:r w:rsidR="00C24023">
        <w:rPr>
          <w:sz w:val="24"/>
          <w:szCs w:val="24"/>
        </w:rPr>
        <w:t xml:space="preserve"> </w:t>
      </w:r>
      <w:r w:rsidRPr="00811FEA">
        <w:rPr>
          <w:sz w:val="24"/>
          <w:szCs w:val="24"/>
        </w:rPr>
        <w:t>sp</w:t>
      </w:r>
      <w:r>
        <w:rPr>
          <w:sz w:val="24"/>
          <w:szCs w:val="24"/>
        </w:rPr>
        <w:t>rawców przemocy.</w:t>
      </w:r>
    </w:p>
    <w:p w:rsidR="00D82A5C" w:rsidRDefault="00D82A5C" w:rsidP="0076146C">
      <w:pPr>
        <w:pStyle w:val="Akapitzlist"/>
        <w:numPr>
          <w:ilvl w:val="0"/>
          <w:numId w:val="5"/>
        </w:numPr>
        <w:ind w:left="57" w:right="856"/>
        <w:rPr>
          <w:sz w:val="24"/>
          <w:szCs w:val="24"/>
        </w:rPr>
      </w:pPr>
      <w:r w:rsidRPr="00A85406">
        <w:rPr>
          <w:sz w:val="24"/>
          <w:szCs w:val="24"/>
        </w:rPr>
        <w:t>Po rozpoznaniu sprawy,</w:t>
      </w:r>
      <w:r w:rsidR="00C24023">
        <w:rPr>
          <w:sz w:val="24"/>
          <w:szCs w:val="24"/>
        </w:rPr>
        <w:t xml:space="preserve"> w terminie nie dłuższym niż 7 </w:t>
      </w:r>
      <w:r w:rsidRPr="00A85406">
        <w:rPr>
          <w:sz w:val="24"/>
          <w:szCs w:val="24"/>
        </w:rPr>
        <w:t>dni dyrektor organizuje spotkanie z rodzicami sprawcy i rodzicami ofiary razem lub odrębnie.</w:t>
      </w:r>
      <w:r w:rsidR="00C24023">
        <w:rPr>
          <w:sz w:val="24"/>
          <w:szCs w:val="24"/>
        </w:rPr>
        <w:t xml:space="preserve"> </w:t>
      </w:r>
      <w:r w:rsidRPr="00A85406">
        <w:rPr>
          <w:sz w:val="24"/>
          <w:szCs w:val="24"/>
        </w:rPr>
        <w:t>W zależności od charakteru tej przemocy i rozmiaru krzywdy ucznia, a także potrzeby zadbania</w:t>
      </w:r>
      <w:r w:rsidR="00C24023">
        <w:rPr>
          <w:sz w:val="24"/>
          <w:szCs w:val="24"/>
        </w:rPr>
        <w:t xml:space="preserve"> </w:t>
      </w:r>
      <w:r w:rsidRPr="00A85406">
        <w:rPr>
          <w:sz w:val="24"/>
          <w:szCs w:val="24"/>
        </w:rPr>
        <w:t>o godność ofiary przemocy, zdarzenie</w:t>
      </w:r>
      <w:r w:rsidR="00C24023">
        <w:rPr>
          <w:sz w:val="24"/>
          <w:szCs w:val="24"/>
        </w:rPr>
        <w:t xml:space="preserve"> </w:t>
      </w:r>
      <w:r w:rsidRPr="00A85406">
        <w:rPr>
          <w:sz w:val="24"/>
          <w:szCs w:val="24"/>
        </w:rPr>
        <w:t>może być przedmiotem omówienia go z ogółem rodziców</w:t>
      </w:r>
      <w:r w:rsidR="00C24023">
        <w:rPr>
          <w:sz w:val="24"/>
          <w:szCs w:val="24"/>
        </w:rPr>
        <w:t xml:space="preserve"> </w:t>
      </w:r>
      <w:r>
        <w:rPr>
          <w:sz w:val="24"/>
          <w:szCs w:val="24"/>
        </w:rPr>
        <w:t>uczniów, które były świadkami przemocy.</w:t>
      </w:r>
    </w:p>
    <w:p w:rsidR="00D82A5C" w:rsidRPr="004D1BDA" w:rsidRDefault="00D82A5C" w:rsidP="00BD65C3">
      <w:pPr>
        <w:pStyle w:val="Akapitzlist"/>
        <w:ind w:left="57" w:right="856" w:firstLine="0"/>
        <w:rPr>
          <w:sz w:val="24"/>
          <w:szCs w:val="24"/>
        </w:rPr>
      </w:pPr>
    </w:p>
    <w:p w:rsidR="00D82A5C" w:rsidRDefault="00D82A5C" w:rsidP="00BD65C3">
      <w:pPr>
        <w:ind w:left="57" w:right="856" w:firstLine="0"/>
        <w:rPr>
          <w:sz w:val="24"/>
          <w:szCs w:val="24"/>
        </w:rPr>
      </w:pPr>
    </w:p>
    <w:p w:rsidR="00D82A5C" w:rsidRDefault="00D82A5C" w:rsidP="00090F98">
      <w:pPr>
        <w:pStyle w:val="Akapitzlist"/>
        <w:ind w:left="57" w:right="856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Rozdział VII</w:t>
      </w:r>
      <w:r w:rsidR="00BD65C3">
        <w:rPr>
          <w:b/>
          <w:bCs/>
          <w:sz w:val="24"/>
          <w:szCs w:val="24"/>
        </w:rPr>
        <w:t>I</w:t>
      </w:r>
    </w:p>
    <w:p w:rsidR="00FC5225" w:rsidRPr="00992C50" w:rsidRDefault="00D82A5C" w:rsidP="00090F98">
      <w:pPr>
        <w:ind w:left="357"/>
        <w:jc w:val="center"/>
        <w:rPr>
          <w:b/>
          <w:bCs/>
          <w:sz w:val="24"/>
          <w:szCs w:val="24"/>
        </w:rPr>
      </w:pPr>
      <w:r w:rsidRPr="00A64729">
        <w:rPr>
          <w:b/>
          <w:bCs/>
          <w:sz w:val="24"/>
          <w:szCs w:val="24"/>
        </w:rPr>
        <w:t xml:space="preserve">Procedury i osoby </w:t>
      </w:r>
      <w:r w:rsidRPr="00C24023">
        <w:rPr>
          <w:b/>
          <w:bCs/>
          <w:sz w:val="24"/>
          <w:szCs w:val="24"/>
        </w:rPr>
        <w:t>odpowiedzialne za składanie zawiadomień</w:t>
      </w:r>
      <w:r w:rsidRPr="00BC4794">
        <w:rPr>
          <w:b/>
          <w:bCs/>
          <w:color w:val="C00000"/>
          <w:sz w:val="24"/>
          <w:szCs w:val="24"/>
        </w:rPr>
        <w:t xml:space="preserve"> </w:t>
      </w:r>
      <w:r w:rsidRPr="0085220B">
        <w:rPr>
          <w:b/>
          <w:bCs/>
          <w:sz w:val="24"/>
          <w:szCs w:val="24"/>
        </w:rPr>
        <w:t>o podejrzeniu popełnienia przestępstwa na szkodę ucznia</w:t>
      </w:r>
      <w:r w:rsidR="00090F98">
        <w:rPr>
          <w:b/>
          <w:bCs/>
          <w:sz w:val="24"/>
          <w:szCs w:val="24"/>
        </w:rPr>
        <w:t>,</w:t>
      </w:r>
      <w:r w:rsidR="00FC5225">
        <w:rPr>
          <w:b/>
          <w:bCs/>
          <w:sz w:val="24"/>
          <w:szCs w:val="24"/>
        </w:rPr>
        <w:t xml:space="preserve"> </w:t>
      </w:r>
      <w:r w:rsidR="00FC5225" w:rsidRPr="00992C50">
        <w:rPr>
          <w:b/>
          <w:bCs/>
          <w:sz w:val="24"/>
          <w:szCs w:val="24"/>
        </w:rPr>
        <w:t>zawiadamianie sądu opiekuńczego oraz</w:t>
      </w:r>
    </w:p>
    <w:p w:rsidR="00FC5225" w:rsidRPr="00992C50" w:rsidRDefault="00090F98" w:rsidP="00090F98">
      <w:pPr>
        <w:jc w:val="center"/>
        <w:rPr>
          <w:b/>
          <w:bCs/>
          <w:sz w:val="24"/>
          <w:szCs w:val="24"/>
        </w:rPr>
      </w:pPr>
      <w:r>
        <w:rPr>
          <w:b/>
          <w:bCs/>
          <w:spacing w:val="-2"/>
          <w:w w:val="105"/>
          <w:sz w:val="24"/>
          <w:szCs w:val="24"/>
        </w:rPr>
        <w:t>o</w:t>
      </w:r>
      <w:r w:rsidR="00FC5225" w:rsidRPr="00992C50">
        <w:rPr>
          <w:b/>
          <w:bCs/>
          <w:spacing w:val="-2"/>
          <w:w w:val="105"/>
          <w:sz w:val="24"/>
          <w:szCs w:val="24"/>
        </w:rPr>
        <w:t>soby</w:t>
      </w:r>
      <w:r>
        <w:rPr>
          <w:b/>
          <w:bCs/>
          <w:spacing w:val="-2"/>
          <w:w w:val="105"/>
          <w:sz w:val="24"/>
          <w:szCs w:val="24"/>
        </w:rPr>
        <w:t xml:space="preserve"> </w:t>
      </w:r>
      <w:r w:rsidR="00FC5225" w:rsidRPr="00992C50">
        <w:rPr>
          <w:b/>
          <w:bCs/>
          <w:spacing w:val="-2"/>
          <w:w w:val="105"/>
          <w:sz w:val="24"/>
          <w:szCs w:val="24"/>
        </w:rPr>
        <w:t>odpowiedzialne</w:t>
      </w:r>
      <w:r>
        <w:rPr>
          <w:b/>
          <w:bCs/>
          <w:spacing w:val="-2"/>
          <w:w w:val="105"/>
          <w:sz w:val="24"/>
          <w:szCs w:val="24"/>
        </w:rPr>
        <w:t xml:space="preserve"> </w:t>
      </w:r>
      <w:r w:rsidR="00FC5225" w:rsidRPr="00992C50">
        <w:rPr>
          <w:b/>
          <w:bCs/>
          <w:spacing w:val="-2"/>
          <w:w w:val="105"/>
          <w:sz w:val="24"/>
          <w:szCs w:val="24"/>
        </w:rPr>
        <w:t>za</w:t>
      </w:r>
      <w:r>
        <w:rPr>
          <w:b/>
          <w:bCs/>
          <w:spacing w:val="-2"/>
          <w:w w:val="105"/>
          <w:sz w:val="24"/>
          <w:szCs w:val="24"/>
        </w:rPr>
        <w:t xml:space="preserve"> </w:t>
      </w:r>
      <w:r w:rsidR="00FC5225" w:rsidRPr="00992C50">
        <w:rPr>
          <w:b/>
          <w:bCs/>
          <w:spacing w:val="-2"/>
          <w:w w:val="105"/>
          <w:sz w:val="24"/>
          <w:szCs w:val="24"/>
        </w:rPr>
        <w:t>wszczynanie</w:t>
      </w:r>
      <w:r>
        <w:rPr>
          <w:b/>
          <w:bCs/>
          <w:spacing w:val="-2"/>
          <w:w w:val="105"/>
          <w:sz w:val="24"/>
          <w:szCs w:val="24"/>
        </w:rPr>
        <w:t xml:space="preserve"> </w:t>
      </w:r>
      <w:r w:rsidR="00FC5225" w:rsidRPr="00992C50">
        <w:rPr>
          <w:b/>
          <w:bCs/>
          <w:spacing w:val="-2"/>
          <w:w w:val="105"/>
          <w:sz w:val="24"/>
          <w:szCs w:val="24"/>
        </w:rPr>
        <w:t>procedury</w:t>
      </w:r>
      <w:r>
        <w:rPr>
          <w:b/>
          <w:bCs/>
          <w:spacing w:val="-2"/>
          <w:w w:val="105"/>
          <w:sz w:val="24"/>
          <w:szCs w:val="24"/>
        </w:rPr>
        <w:t xml:space="preserve"> </w:t>
      </w:r>
      <w:r w:rsidR="00FC5225" w:rsidRPr="00992C50">
        <w:rPr>
          <w:b/>
          <w:bCs/>
          <w:spacing w:val="-2"/>
          <w:w w:val="105"/>
          <w:sz w:val="24"/>
          <w:szCs w:val="24"/>
        </w:rPr>
        <w:t>,,Niebieskiej</w:t>
      </w:r>
      <w:r>
        <w:rPr>
          <w:b/>
          <w:bCs/>
          <w:spacing w:val="-2"/>
          <w:w w:val="105"/>
          <w:sz w:val="24"/>
          <w:szCs w:val="24"/>
        </w:rPr>
        <w:t xml:space="preserve"> </w:t>
      </w:r>
      <w:r w:rsidR="00FC5225" w:rsidRPr="00992C50">
        <w:rPr>
          <w:b/>
          <w:bCs/>
          <w:spacing w:val="-2"/>
          <w:w w:val="105"/>
          <w:sz w:val="24"/>
          <w:szCs w:val="24"/>
        </w:rPr>
        <w:t>Karty".</w:t>
      </w:r>
    </w:p>
    <w:p w:rsidR="00D82A5C" w:rsidRPr="0085220B" w:rsidRDefault="00D82A5C" w:rsidP="00090F98">
      <w:pPr>
        <w:pStyle w:val="Akapitzlist"/>
        <w:ind w:left="57" w:right="856" w:firstLine="0"/>
        <w:jc w:val="center"/>
        <w:rPr>
          <w:b/>
          <w:bCs/>
          <w:sz w:val="24"/>
          <w:szCs w:val="24"/>
        </w:rPr>
      </w:pPr>
    </w:p>
    <w:p w:rsidR="00D82A5C" w:rsidRPr="0085220B" w:rsidRDefault="00D82A5C" w:rsidP="00BD65C3">
      <w:pPr>
        <w:pStyle w:val="Akapitzlist"/>
        <w:ind w:left="57" w:right="856" w:firstLine="0"/>
        <w:jc w:val="center"/>
        <w:rPr>
          <w:sz w:val="24"/>
          <w:szCs w:val="24"/>
          <w:u w:val="single"/>
        </w:rPr>
      </w:pPr>
    </w:p>
    <w:p w:rsidR="00D82A5C" w:rsidRDefault="00D82A5C" w:rsidP="00BD65C3">
      <w:pPr>
        <w:pStyle w:val="Akapitzlist"/>
        <w:ind w:left="57" w:right="856" w:firstLine="0"/>
        <w:jc w:val="center"/>
        <w:rPr>
          <w:sz w:val="24"/>
          <w:szCs w:val="24"/>
          <w:u w:val="single"/>
        </w:rPr>
      </w:pPr>
    </w:p>
    <w:p w:rsidR="00D82A5C" w:rsidRPr="00B306E6" w:rsidRDefault="00D82A5C" w:rsidP="0076146C">
      <w:pPr>
        <w:pStyle w:val="Akapitzlist"/>
        <w:numPr>
          <w:ilvl w:val="0"/>
          <w:numId w:val="9"/>
        </w:numPr>
        <w:ind w:left="0" w:right="856"/>
        <w:rPr>
          <w:sz w:val="24"/>
          <w:szCs w:val="24"/>
        </w:rPr>
      </w:pPr>
      <w:r w:rsidRPr="00B306E6">
        <w:rPr>
          <w:sz w:val="24"/>
          <w:szCs w:val="24"/>
        </w:rPr>
        <w:t>W przypadku gdy u ucznia</w:t>
      </w:r>
      <w:r w:rsidR="00C24023" w:rsidRPr="00B306E6">
        <w:rPr>
          <w:sz w:val="24"/>
          <w:szCs w:val="24"/>
        </w:rPr>
        <w:t xml:space="preserve"> </w:t>
      </w:r>
      <w:r w:rsidRPr="00B306E6">
        <w:rPr>
          <w:sz w:val="24"/>
          <w:szCs w:val="24"/>
        </w:rPr>
        <w:t>objętego ochroną, stwierdza się, że jego życie jest zagrożone lub grozi mu ciężki uszczerbek na zdrowiu, koordynator za zgodą</w:t>
      </w:r>
      <w:r w:rsidR="00C24023" w:rsidRPr="00B306E6">
        <w:rPr>
          <w:sz w:val="24"/>
          <w:szCs w:val="24"/>
        </w:rPr>
        <w:t xml:space="preserve"> </w:t>
      </w:r>
      <w:r w:rsidRPr="00B306E6">
        <w:rPr>
          <w:sz w:val="24"/>
          <w:szCs w:val="24"/>
        </w:rPr>
        <w:t xml:space="preserve">dyrektora lub sam dyrektor, a w </w:t>
      </w:r>
      <w:r w:rsidRPr="00B306E6">
        <w:rPr>
          <w:sz w:val="24"/>
          <w:szCs w:val="24"/>
        </w:rPr>
        <w:lastRenderedPageBreak/>
        <w:t>przypadku gdy jest potrzeba natychmiastowego działania</w:t>
      </w:r>
      <w:r w:rsidR="00C24023" w:rsidRPr="00B306E6">
        <w:rPr>
          <w:sz w:val="24"/>
          <w:szCs w:val="24"/>
        </w:rPr>
        <w:t xml:space="preserve"> </w:t>
      </w:r>
      <w:r w:rsidRPr="00B306E6">
        <w:rPr>
          <w:sz w:val="24"/>
          <w:szCs w:val="24"/>
        </w:rPr>
        <w:t>każdy pracownik obecny przy zdarzeniu</w:t>
      </w:r>
      <w:r w:rsidR="00C24023" w:rsidRPr="00B306E6">
        <w:rPr>
          <w:sz w:val="24"/>
          <w:szCs w:val="24"/>
        </w:rPr>
        <w:t xml:space="preserve"> </w:t>
      </w:r>
      <w:r w:rsidRPr="00B306E6">
        <w:rPr>
          <w:sz w:val="24"/>
          <w:szCs w:val="24"/>
        </w:rPr>
        <w:t>niezwłocznie informuje</w:t>
      </w:r>
      <w:r w:rsidR="00C24023" w:rsidRPr="00B306E6">
        <w:rPr>
          <w:sz w:val="24"/>
          <w:szCs w:val="24"/>
        </w:rPr>
        <w:t xml:space="preserve"> </w:t>
      </w:r>
      <w:r w:rsidRPr="00B306E6">
        <w:rPr>
          <w:sz w:val="24"/>
          <w:szCs w:val="24"/>
        </w:rPr>
        <w:t>policję i pogotowie ratunkowe,</w:t>
      </w:r>
      <w:r w:rsidR="00C24023" w:rsidRPr="00B306E6">
        <w:rPr>
          <w:sz w:val="24"/>
          <w:szCs w:val="24"/>
        </w:rPr>
        <w:t xml:space="preserve"> </w:t>
      </w:r>
      <w:r w:rsidRPr="00B306E6">
        <w:rPr>
          <w:sz w:val="24"/>
          <w:szCs w:val="24"/>
        </w:rPr>
        <w:t>dzwoniąc pod numer 112 lub 998.Kolejne kroki postępowania w tej sytuacji leżą w kompetencjach ww. instytucji. W takiej sytuacji szkoła obejmuje skrzywdzonego ucznia i jego rodziców pomocą psychologiczno-pedagogiczną.</w:t>
      </w:r>
      <w:r w:rsidR="00C24023" w:rsidRPr="00B306E6">
        <w:rPr>
          <w:sz w:val="24"/>
          <w:szCs w:val="24"/>
        </w:rPr>
        <w:t xml:space="preserve"> </w:t>
      </w:r>
      <w:r w:rsidRPr="00B306E6">
        <w:rPr>
          <w:sz w:val="24"/>
          <w:szCs w:val="24"/>
        </w:rPr>
        <w:t>W przypadku gdy sprawcą krzywdzenia ucznia jest pracownik szkoły, dyrektor dodatkowo podejmuje decyzje kadrowe adekwatne do oceny zdarzenia.</w:t>
      </w:r>
    </w:p>
    <w:p w:rsidR="00B411F5" w:rsidRDefault="00D82A5C" w:rsidP="00B411F5">
      <w:pPr>
        <w:pStyle w:val="Akapitzlist"/>
        <w:numPr>
          <w:ilvl w:val="0"/>
          <w:numId w:val="9"/>
        </w:numPr>
        <w:ind w:left="0" w:right="856"/>
        <w:rPr>
          <w:rFonts w:cstheme="minorHAnsi"/>
          <w:sz w:val="24"/>
          <w:szCs w:val="24"/>
        </w:rPr>
      </w:pPr>
      <w:r w:rsidRPr="00B306E6">
        <w:rPr>
          <w:sz w:val="24"/>
          <w:szCs w:val="24"/>
        </w:rPr>
        <w:t xml:space="preserve">W przypadku gdy w sprawie ucznia objętego ochroną zachodzi podejrzenie </w:t>
      </w:r>
      <w:r w:rsidRPr="00B306E6">
        <w:rPr>
          <w:sz w:val="24"/>
          <w:szCs w:val="24"/>
        </w:rPr>
        <w:br/>
        <w:t>o</w:t>
      </w:r>
      <w:r w:rsidR="00C24023" w:rsidRPr="00B306E6">
        <w:rPr>
          <w:sz w:val="24"/>
          <w:szCs w:val="24"/>
        </w:rPr>
        <w:t xml:space="preserve"> </w:t>
      </w:r>
      <w:r w:rsidRPr="00B306E6">
        <w:rPr>
          <w:sz w:val="24"/>
          <w:szCs w:val="24"/>
        </w:rPr>
        <w:t>popełnieniu przestępstwa na szkodę tego ucznia, koordynator za zgoda dyrektora lub sam dyrektor składa zawiadomienie na policję lub do prokuratury</w:t>
      </w:r>
      <w:r w:rsidR="006F5205" w:rsidRPr="00890495">
        <w:rPr>
          <w:b/>
          <w:u w:val="single"/>
        </w:rPr>
        <w:t>( załącznik nr 3)</w:t>
      </w:r>
      <w:r w:rsidR="00B411F5" w:rsidRPr="00890495">
        <w:rPr>
          <w:b/>
          <w:u w:val="single"/>
        </w:rPr>
        <w:t>.</w:t>
      </w:r>
      <w:r w:rsidR="0090198A" w:rsidRPr="00B306E6">
        <w:rPr>
          <w:sz w:val="24"/>
          <w:szCs w:val="24"/>
        </w:rPr>
        <w:t xml:space="preserve"> </w:t>
      </w:r>
      <w:r w:rsidRPr="00B306E6">
        <w:rPr>
          <w:sz w:val="24"/>
          <w:szCs w:val="24"/>
        </w:rPr>
        <w:t xml:space="preserve">W przypadku gdy </w:t>
      </w:r>
      <w:r w:rsidRPr="00832FD6">
        <w:rPr>
          <w:rFonts w:cstheme="minorHAnsi"/>
          <w:sz w:val="24"/>
          <w:szCs w:val="24"/>
        </w:rPr>
        <w:t>sprawcą krzywdzenia ucznia jest pracownik szkoły, dyrektor dodatkowo podejmuje decyzje kadrowe adekwatne do oceny zdarzenia.</w:t>
      </w:r>
    </w:p>
    <w:p w:rsidR="00B411F5" w:rsidRPr="00B411F5" w:rsidRDefault="00FC5225" w:rsidP="00B411F5">
      <w:pPr>
        <w:pStyle w:val="Akapitzlist"/>
        <w:numPr>
          <w:ilvl w:val="0"/>
          <w:numId w:val="9"/>
        </w:numPr>
        <w:ind w:left="0" w:right="856"/>
        <w:rPr>
          <w:rFonts w:cstheme="minorHAnsi"/>
          <w:sz w:val="24"/>
          <w:szCs w:val="24"/>
        </w:rPr>
      </w:pPr>
      <w:r w:rsidRPr="00B411F5">
        <w:rPr>
          <w:rFonts w:cstheme="minorHAnsi"/>
          <w:color w:val="262626"/>
          <w:sz w:val="24"/>
          <w:szCs w:val="24"/>
        </w:rPr>
        <w:t xml:space="preserve">Jeżeli dobro dziecka jest zagrożone dyrektor szkoły zawiadamia sąd opiekuńczy, </w:t>
      </w:r>
      <w:r w:rsidRPr="00B411F5">
        <w:rPr>
          <w:rFonts w:cstheme="minorHAnsi"/>
          <w:color w:val="262626"/>
          <w:spacing w:val="-4"/>
          <w:sz w:val="24"/>
          <w:szCs w:val="24"/>
        </w:rPr>
        <w:t>dokonując opisu zdarzenia uzasadniającego wszczęcie postępowania z urzędu (</w:t>
      </w:r>
      <w:r w:rsidRPr="00890495">
        <w:rPr>
          <w:rFonts w:cstheme="minorHAnsi"/>
          <w:b/>
          <w:color w:val="262626"/>
          <w:spacing w:val="-4"/>
          <w:sz w:val="24"/>
          <w:szCs w:val="24"/>
          <w:u w:val="single"/>
        </w:rPr>
        <w:t>załącznik nr 4).</w:t>
      </w:r>
    </w:p>
    <w:p w:rsidR="00B411F5" w:rsidRPr="00B411F5" w:rsidRDefault="00FC5225" w:rsidP="00B411F5">
      <w:pPr>
        <w:pStyle w:val="Akapitzlist"/>
        <w:numPr>
          <w:ilvl w:val="0"/>
          <w:numId w:val="9"/>
        </w:numPr>
        <w:ind w:left="0" w:right="856"/>
        <w:rPr>
          <w:rFonts w:cstheme="minorHAnsi"/>
          <w:sz w:val="24"/>
          <w:szCs w:val="24"/>
        </w:rPr>
      </w:pPr>
      <w:r w:rsidRPr="00B411F5">
        <w:rPr>
          <w:rFonts w:cstheme="minorHAnsi"/>
          <w:color w:val="262626"/>
          <w:spacing w:val="-2"/>
          <w:sz w:val="24"/>
          <w:szCs w:val="24"/>
        </w:rPr>
        <w:t>W</w:t>
      </w:r>
      <w:r w:rsidR="00575054" w:rsidRPr="00B411F5">
        <w:rPr>
          <w:rFonts w:cstheme="minorHAnsi"/>
          <w:color w:val="262626"/>
          <w:spacing w:val="-2"/>
          <w:sz w:val="24"/>
          <w:szCs w:val="24"/>
        </w:rPr>
        <w:t xml:space="preserve"> </w:t>
      </w:r>
      <w:r w:rsidRPr="00B411F5">
        <w:rPr>
          <w:rFonts w:cstheme="minorHAnsi"/>
          <w:color w:val="262626"/>
          <w:spacing w:val="-2"/>
          <w:sz w:val="24"/>
          <w:szCs w:val="24"/>
        </w:rPr>
        <w:t>sytuacji</w:t>
      </w:r>
      <w:r w:rsidR="00575054" w:rsidRPr="00B411F5">
        <w:rPr>
          <w:rFonts w:cstheme="minorHAnsi"/>
          <w:color w:val="262626"/>
          <w:spacing w:val="-2"/>
          <w:sz w:val="24"/>
          <w:szCs w:val="24"/>
        </w:rPr>
        <w:t xml:space="preserve"> </w:t>
      </w:r>
      <w:r w:rsidRPr="00B411F5">
        <w:rPr>
          <w:rFonts w:cstheme="minorHAnsi"/>
          <w:color w:val="262626"/>
          <w:spacing w:val="-2"/>
          <w:sz w:val="24"/>
          <w:szCs w:val="24"/>
        </w:rPr>
        <w:t>złożenia</w:t>
      </w:r>
      <w:r w:rsidR="00575054" w:rsidRPr="00B411F5">
        <w:rPr>
          <w:rFonts w:cstheme="minorHAnsi"/>
          <w:color w:val="262626"/>
          <w:spacing w:val="-2"/>
          <w:sz w:val="24"/>
          <w:szCs w:val="24"/>
        </w:rPr>
        <w:t xml:space="preserve"> </w:t>
      </w:r>
      <w:r w:rsidRPr="00B411F5">
        <w:rPr>
          <w:rFonts w:cstheme="minorHAnsi"/>
          <w:color w:val="262626"/>
          <w:spacing w:val="-2"/>
          <w:sz w:val="24"/>
          <w:szCs w:val="24"/>
        </w:rPr>
        <w:t>zawiadomienia o</w:t>
      </w:r>
      <w:r w:rsidR="00575054" w:rsidRPr="00B411F5">
        <w:rPr>
          <w:rFonts w:cstheme="minorHAnsi"/>
          <w:color w:val="262626"/>
          <w:spacing w:val="-2"/>
          <w:sz w:val="24"/>
          <w:szCs w:val="24"/>
        </w:rPr>
        <w:t xml:space="preserve"> </w:t>
      </w:r>
      <w:r w:rsidRPr="00B411F5">
        <w:rPr>
          <w:rFonts w:cstheme="minorHAnsi"/>
          <w:color w:val="262626"/>
          <w:spacing w:val="-2"/>
          <w:sz w:val="24"/>
          <w:szCs w:val="24"/>
        </w:rPr>
        <w:t>podejrzeniu</w:t>
      </w:r>
      <w:r w:rsidR="00575054" w:rsidRPr="00B411F5">
        <w:rPr>
          <w:rFonts w:cstheme="minorHAnsi"/>
          <w:color w:val="262626"/>
          <w:spacing w:val="-2"/>
          <w:sz w:val="24"/>
          <w:szCs w:val="24"/>
        </w:rPr>
        <w:t xml:space="preserve"> </w:t>
      </w:r>
      <w:r w:rsidRPr="00B411F5">
        <w:rPr>
          <w:rFonts w:cstheme="minorHAnsi"/>
          <w:color w:val="262626"/>
          <w:spacing w:val="-2"/>
          <w:sz w:val="24"/>
          <w:szCs w:val="24"/>
        </w:rPr>
        <w:t>popełnienia przestępstwa na</w:t>
      </w:r>
      <w:r w:rsidR="00575054" w:rsidRPr="00B411F5">
        <w:rPr>
          <w:rFonts w:cstheme="minorHAnsi"/>
          <w:color w:val="262626"/>
          <w:spacing w:val="-2"/>
          <w:sz w:val="24"/>
          <w:szCs w:val="24"/>
        </w:rPr>
        <w:t xml:space="preserve"> </w:t>
      </w:r>
      <w:r w:rsidRPr="00B411F5">
        <w:rPr>
          <w:rFonts w:cstheme="minorHAnsi"/>
          <w:color w:val="262626"/>
          <w:spacing w:val="-2"/>
          <w:sz w:val="24"/>
          <w:szCs w:val="24"/>
        </w:rPr>
        <w:t>szkodę</w:t>
      </w:r>
      <w:r w:rsidR="00575054" w:rsidRPr="00B411F5">
        <w:rPr>
          <w:rFonts w:cstheme="minorHAnsi"/>
          <w:color w:val="262626"/>
          <w:spacing w:val="-2"/>
          <w:sz w:val="24"/>
          <w:szCs w:val="24"/>
        </w:rPr>
        <w:t xml:space="preserve"> </w:t>
      </w:r>
      <w:r w:rsidRPr="00B411F5">
        <w:rPr>
          <w:rFonts w:cstheme="minorHAnsi"/>
          <w:color w:val="262626"/>
          <w:sz w:val="24"/>
          <w:szCs w:val="24"/>
        </w:rPr>
        <w:t>małoletniego bądź zawiadomienia sądu</w:t>
      </w:r>
      <w:r w:rsidR="00575054" w:rsidRPr="00B411F5">
        <w:rPr>
          <w:rFonts w:cstheme="minorHAnsi"/>
          <w:color w:val="262626"/>
          <w:sz w:val="24"/>
          <w:szCs w:val="24"/>
        </w:rPr>
        <w:t xml:space="preserve"> </w:t>
      </w:r>
      <w:r w:rsidRPr="00B411F5">
        <w:rPr>
          <w:rFonts w:cstheme="minorHAnsi"/>
          <w:color w:val="262626"/>
          <w:sz w:val="24"/>
          <w:szCs w:val="24"/>
        </w:rPr>
        <w:t>opiekuńczego informuje się</w:t>
      </w:r>
      <w:r w:rsidR="00575054" w:rsidRPr="00B411F5">
        <w:rPr>
          <w:rFonts w:cstheme="minorHAnsi"/>
          <w:color w:val="262626"/>
          <w:sz w:val="24"/>
          <w:szCs w:val="24"/>
        </w:rPr>
        <w:t xml:space="preserve"> </w:t>
      </w:r>
      <w:r w:rsidRPr="00B411F5">
        <w:rPr>
          <w:rFonts w:cstheme="minorHAnsi"/>
          <w:color w:val="262626"/>
          <w:sz w:val="24"/>
          <w:szCs w:val="24"/>
        </w:rPr>
        <w:t>równolegle o</w:t>
      </w:r>
      <w:r w:rsidR="00575054" w:rsidRPr="00B411F5">
        <w:rPr>
          <w:rFonts w:cstheme="minorHAnsi"/>
          <w:color w:val="262626"/>
          <w:sz w:val="24"/>
          <w:szCs w:val="24"/>
        </w:rPr>
        <w:t xml:space="preserve"> </w:t>
      </w:r>
      <w:r w:rsidRPr="00B411F5">
        <w:rPr>
          <w:rFonts w:cstheme="minorHAnsi"/>
          <w:color w:val="262626"/>
          <w:sz w:val="24"/>
          <w:szCs w:val="24"/>
        </w:rPr>
        <w:t>tym</w:t>
      </w:r>
      <w:r w:rsidR="00575054" w:rsidRPr="00B411F5">
        <w:rPr>
          <w:rFonts w:cstheme="minorHAnsi"/>
          <w:color w:val="262626"/>
          <w:sz w:val="24"/>
          <w:szCs w:val="24"/>
        </w:rPr>
        <w:t xml:space="preserve"> </w:t>
      </w:r>
      <w:r w:rsidRPr="00B411F5">
        <w:rPr>
          <w:rFonts w:cstheme="minorHAnsi"/>
          <w:color w:val="262626"/>
          <w:sz w:val="24"/>
          <w:szCs w:val="24"/>
        </w:rPr>
        <w:t>fakcie rodziców bądź opiekunów prawnych małoletniego.</w:t>
      </w:r>
    </w:p>
    <w:p w:rsidR="00FC5225" w:rsidRPr="00B411F5" w:rsidRDefault="00FC5225" w:rsidP="00B411F5">
      <w:pPr>
        <w:pStyle w:val="Akapitzlist"/>
        <w:numPr>
          <w:ilvl w:val="0"/>
          <w:numId w:val="9"/>
        </w:numPr>
        <w:ind w:left="0" w:right="856"/>
        <w:rPr>
          <w:rFonts w:cstheme="minorHAnsi"/>
          <w:sz w:val="24"/>
          <w:szCs w:val="24"/>
        </w:rPr>
      </w:pPr>
      <w:r w:rsidRPr="00B411F5">
        <w:rPr>
          <w:rFonts w:cstheme="minorHAnsi"/>
          <w:color w:val="262626"/>
          <w:spacing w:val="-2"/>
          <w:sz w:val="24"/>
          <w:szCs w:val="24"/>
        </w:rPr>
        <w:t>Dyrektor</w:t>
      </w:r>
      <w:r w:rsidR="00575054" w:rsidRPr="00B411F5">
        <w:rPr>
          <w:rFonts w:cstheme="minorHAnsi"/>
          <w:color w:val="262626"/>
          <w:spacing w:val="-2"/>
          <w:sz w:val="24"/>
          <w:szCs w:val="24"/>
        </w:rPr>
        <w:t xml:space="preserve"> </w:t>
      </w:r>
      <w:r w:rsidRPr="00B411F5">
        <w:rPr>
          <w:rFonts w:cstheme="minorHAnsi"/>
          <w:color w:val="262626"/>
          <w:spacing w:val="-2"/>
          <w:sz w:val="24"/>
          <w:szCs w:val="24"/>
        </w:rPr>
        <w:t>szkoły</w:t>
      </w:r>
      <w:r w:rsidR="00575054" w:rsidRPr="00B411F5">
        <w:rPr>
          <w:rFonts w:cstheme="minorHAnsi"/>
          <w:color w:val="262626"/>
          <w:spacing w:val="-2"/>
          <w:sz w:val="24"/>
          <w:szCs w:val="24"/>
        </w:rPr>
        <w:t xml:space="preserve"> </w:t>
      </w:r>
      <w:r w:rsidRPr="00B411F5">
        <w:rPr>
          <w:rFonts w:cstheme="minorHAnsi"/>
          <w:color w:val="262626"/>
          <w:spacing w:val="-2"/>
          <w:sz w:val="24"/>
          <w:szCs w:val="24"/>
        </w:rPr>
        <w:t>podejmując decyzję dotyczącą</w:t>
      </w:r>
      <w:r w:rsidR="00575054" w:rsidRPr="00B411F5">
        <w:rPr>
          <w:rFonts w:cstheme="minorHAnsi"/>
          <w:color w:val="262626"/>
          <w:spacing w:val="-2"/>
          <w:sz w:val="24"/>
          <w:szCs w:val="24"/>
        </w:rPr>
        <w:t xml:space="preserve"> </w:t>
      </w:r>
      <w:r w:rsidRPr="00B411F5">
        <w:rPr>
          <w:rFonts w:cstheme="minorHAnsi"/>
          <w:color w:val="262626"/>
          <w:spacing w:val="-2"/>
          <w:sz w:val="24"/>
          <w:szCs w:val="24"/>
        </w:rPr>
        <w:t>złożenia zawiadomienia</w:t>
      </w:r>
      <w:r w:rsidR="00575054" w:rsidRPr="00B411F5">
        <w:rPr>
          <w:rFonts w:cstheme="minorHAnsi"/>
          <w:color w:val="262626"/>
          <w:spacing w:val="-2"/>
          <w:sz w:val="24"/>
          <w:szCs w:val="24"/>
        </w:rPr>
        <w:t xml:space="preserve"> </w:t>
      </w:r>
      <w:r w:rsidRPr="00B411F5">
        <w:rPr>
          <w:rFonts w:cstheme="minorHAnsi"/>
          <w:color w:val="262626"/>
          <w:spacing w:val="-2"/>
          <w:sz w:val="24"/>
          <w:szCs w:val="24"/>
        </w:rPr>
        <w:t>o</w:t>
      </w:r>
      <w:r w:rsidR="00575054" w:rsidRPr="00B411F5">
        <w:rPr>
          <w:rFonts w:cstheme="minorHAnsi"/>
          <w:color w:val="262626"/>
          <w:spacing w:val="-2"/>
          <w:sz w:val="24"/>
          <w:szCs w:val="24"/>
        </w:rPr>
        <w:t xml:space="preserve"> </w:t>
      </w:r>
      <w:r w:rsidRPr="00B411F5">
        <w:rPr>
          <w:rFonts w:cstheme="minorHAnsi"/>
          <w:color w:val="262626"/>
          <w:spacing w:val="-2"/>
          <w:sz w:val="24"/>
          <w:szCs w:val="24"/>
        </w:rPr>
        <w:t xml:space="preserve">podejrzeniu </w:t>
      </w:r>
      <w:r w:rsidRPr="00B411F5">
        <w:rPr>
          <w:rFonts w:cstheme="minorHAnsi"/>
          <w:color w:val="262626"/>
          <w:sz w:val="24"/>
          <w:szCs w:val="24"/>
        </w:rPr>
        <w:t>popełnienia przestępstwa na</w:t>
      </w:r>
      <w:r w:rsidR="00575054" w:rsidRPr="00B411F5">
        <w:rPr>
          <w:rFonts w:cstheme="minorHAnsi"/>
          <w:color w:val="262626"/>
          <w:sz w:val="24"/>
          <w:szCs w:val="24"/>
        </w:rPr>
        <w:t xml:space="preserve"> </w:t>
      </w:r>
      <w:r w:rsidRPr="00B411F5">
        <w:rPr>
          <w:rFonts w:cstheme="minorHAnsi"/>
          <w:color w:val="262626"/>
          <w:sz w:val="24"/>
          <w:szCs w:val="24"/>
        </w:rPr>
        <w:t>szkodę małoletniego bądź zawiadomienia sądu opiekuńczego, kieruje</w:t>
      </w:r>
      <w:r w:rsidR="00575054" w:rsidRPr="00B411F5">
        <w:rPr>
          <w:rFonts w:cstheme="minorHAnsi"/>
          <w:color w:val="262626"/>
          <w:sz w:val="24"/>
          <w:szCs w:val="24"/>
        </w:rPr>
        <w:t xml:space="preserve"> </w:t>
      </w:r>
      <w:r w:rsidRPr="00B411F5">
        <w:rPr>
          <w:rFonts w:cstheme="minorHAnsi"/>
          <w:color w:val="262626"/>
          <w:sz w:val="24"/>
          <w:szCs w:val="24"/>
        </w:rPr>
        <w:t>się</w:t>
      </w:r>
      <w:r w:rsidR="00575054" w:rsidRPr="00B411F5">
        <w:rPr>
          <w:rFonts w:cstheme="minorHAnsi"/>
          <w:color w:val="262626"/>
          <w:sz w:val="24"/>
          <w:szCs w:val="24"/>
        </w:rPr>
        <w:t xml:space="preserve"> </w:t>
      </w:r>
      <w:r w:rsidRPr="00B411F5">
        <w:rPr>
          <w:rFonts w:cstheme="minorHAnsi"/>
          <w:color w:val="262626"/>
          <w:sz w:val="24"/>
          <w:szCs w:val="24"/>
        </w:rPr>
        <w:t>przede</w:t>
      </w:r>
      <w:r w:rsidR="00575054" w:rsidRPr="00B411F5">
        <w:rPr>
          <w:rFonts w:cstheme="minorHAnsi"/>
          <w:color w:val="262626"/>
          <w:sz w:val="24"/>
          <w:szCs w:val="24"/>
        </w:rPr>
        <w:t xml:space="preserve"> </w:t>
      </w:r>
      <w:r w:rsidRPr="00B411F5">
        <w:rPr>
          <w:rFonts w:cstheme="minorHAnsi"/>
          <w:color w:val="262626"/>
          <w:sz w:val="24"/>
          <w:szCs w:val="24"/>
        </w:rPr>
        <w:t>wszystkim dobrem</w:t>
      </w:r>
      <w:r w:rsidR="00575054" w:rsidRPr="00B411F5">
        <w:rPr>
          <w:rFonts w:cstheme="minorHAnsi"/>
          <w:color w:val="262626"/>
          <w:sz w:val="24"/>
          <w:szCs w:val="24"/>
        </w:rPr>
        <w:t xml:space="preserve"> </w:t>
      </w:r>
      <w:r w:rsidRPr="00B411F5">
        <w:rPr>
          <w:rFonts w:cstheme="minorHAnsi"/>
          <w:color w:val="262626"/>
          <w:sz w:val="24"/>
          <w:szCs w:val="24"/>
        </w:rPr>
        <w:t>małoletniego.</w:t>
      </w:r>
    </w:p>
    <w:p w:rsidR="00575054" w:rsidRPr="00832FD6" w:rsidRDefault="00575054" w:rsidP="00832FD6">
      <w:pPr>
        <w:jc w:val="center"/>
        <w:rPr>
          <w:rFonts w:cstheme="minorHAnsi"/>
          <w:b/>
          <w:bCs/>
          <w:sz w:val="24"/>
          <w:szCs w:val="24"/>
        </w:rPr>
      </w:pPr>
      <w:r w:rsidRPr="00832FD6">
        <w:rPr>
          <w:rFonts w:cstheme="minorHAnsi"/>
          <w:b/>
          <w:bCs/>
          <w:sz w:val="24"/>
          <w:szCs w:val="24"/>
        </w:rPr>
        <w:t xml:space="preserve">Wszczynanie procedury ,,Niebieskiej </w:t>
      </w:r>
      <w:r w:rsidRPr="00832FD6">
        <w:rPr>
          <w:rFonts w:cstheme="minorHAnsi"/>
          <w:b/>
          <w:bCs/>
          <w:spacing w:val="-2"/>
          <w:sz w:val="24"/>
          <w:szCs w:val="24"/>
        </w:rPr>
        <w:t>Karty"</w:t>
      </w:r>
    </w:p>
    <w:p w:rsidR="00B411F5" w:rsidRDefault="00B411F5" w:rsidP="00B411F5">
      <w:pPr>
        <w:pStyle w:val="Tekstpodstawowy"/>
        <w:spacing w:before="1"/>
        <w:ind w:right="897"/>
        <w:jc w:val="both"/>
        <w:rPr>
          <w:rFonts w:asciiTheme="minorHAnsi" w:hAnsiTheme="minorHAnsi" w:cstheme="minorHAnsi"/>
          <w:b/>
        </w:rPr>
      </w:pPr>
    </w:p>
    <w:p w:rsidR="00575054" w:rsidRPr="00832FD6" w:rsidRDefault="00B411F5" w:rsidP="00B411F5">
      <w:pPr>
        <w:pStyle w:val="Tekstpodstawowy"/>
        <w:spacing w:before="1"/>
        <w:ind w:right="897"/>
        <w:jc w:val="both"/>
        <w:rPr>
          <w:rFonts w:asciiTheme="minorHAnsi" w:hAnsiTheme="minorHAnsi" w:cstheme="minorHAnsi"/>
        </w:rPr>
      </w:pPr>
      <w:r w:rsidRPr="00B411F5"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  <w:b/>
        </w:rPr>
        <w:t xml:space="preserve"> </w:t>
      </w:r>
      <w:r w:rsidR="00575054" w:rsidRPr="00832FD6">
        <w:rPr>
          <w:rFonts w:asciiTheme="minorHAnsi" w:hAnsiTheme="minorHAnsi" w:cstheme="minorHAnsi"/>
          <w:color w:val="262626"/>
        </w:rPr>
        <w:t>Realizacja</w:t>
      </w:r>
      <w:r>
        <w:rPr>
          <w:rFonts w:asciiTheme="minorHAnsi" w:hAnsiTheme="minorHAnsi" w:cstheme="minorHAnsi"/>
          <w:color w:val="262626"/>
        </w:rPr>
        <w:t xml:space="preserve"> </w:t>
      </w:r>
      <w:r w:rsidR="00575054" w:rsidRPr="00832FD6">
        <w:rPr>
          <w:rFonts w:asciiTheme="minorHAnsi" w:hAnsiTheme="minorHAnsi" w:cstheme="minorHAnsi"/>
          <w:color w:val="262626"/>
        </w:rPr>
        <w:t>procedury</w:t>
      </w:r>
      <w:r>
        <w:rPr>
          <w:rFonts w:asciiTheme="minorHAnsi" w:hAnsiTheme="minorHAnsi" w:cstheme="minorHAnsi"/>
          <w:color w:val="262626"/>
        </w:rPr>
        <w:t xml:space="preserve"> </w:t>
      </w:r>
      <w:r w:rsidR="00575054" w:rsidRPr="00832FD6">
        <w:rPr>
          <w:rFonts w:asciiTheme="minorHAnsi" w:hAnsiTheme="minorHAnsi" w:cstheme="minorHAnsi"/>
          <w:color w:val="262626"/>
        </w:rPr>
        <w:t>,,Niebieskie</w:t>
      </w:r>
      <w:r>
        <w:rPr>
          <w:rFonts w:asciiTheme="minorHAnsi" w:hAnsiTheme="minorHAnsi" w:cstheme="minorHAnsi"/>
          <w:color w:val="262626"/>
        </w:rPr>
        <w:t xml:space="preserve">j </w:t>
      </w:r>
      <w:proofErr w:type="spellStart"/>
      <w:r w:rsidR="00575054" w:rsidRPr="00832FD6">
        <w:rPr>
          <w:rFonts w:asciiTheme="minorHAnsi" w:hAnsiTheme="minorHAnsi" w:cstheme="minorHAnsi"/>
          <w:color w:val="262626"/>
        </w:rPr>
        <w:t>Karty"odbywa</w:t>
      </w:r>
      <w:proofErr w:type="spellEnd"/>
      <w:r>
        <w:rPr>
          <w:rFonts w:asciiTheme="minorHAnsi" w:hAnsiTheme="minorHAnsi" w:cstheme="minorHAnsi"/>
          <w:color w:val="262626"/>
        </w:rPr>
        <w:t xml:space="preserve"> </w:t>
      </w:r>
      <w:r w:rsidR="00575054" w:rsidRPr="00832FD6">
        <w:rPr>
          <w:rFonts w:asciiTheme="minorHAnsi" w:hAnsiTheme="minorHAnsi" w:cstheme="minorHAnsi"/>
          <w:color w:val="262626"/>
        </w:rPr>
        <w:t>się w oparciu Rozporządzenie Rady Ministrów z dnia 6 września 2023 r. w sprawie procedury ,,Niebieskie Karty" oraz wzorów formularzy "Niebieska Karta".</w:t>
      </w:r>
    </w:p>
    <w:p w:rsidR="00832FD6" w:rsidRPr="00832FD6" w:rsidRDefault="00B411F5" w:rsidP="00B411F5">
      <w:pPr>
        <w:widowControl w:val="0"/>
        <w:tabs>
          <w:tab w:val="left" w:pos="850"/>
        </w:tabs>
        <w:autoSpaceDE w:val="0"/>
        <w:autoSpaceDN w:val="0"/>
        <w:spacing w:before="6"/>
        <w:ind w:left="357" w:right="894"/>
        <w:rPr>
          <w:rFonts w:cstheme="minorHAnsi"/>
          <w:color w:val="262626"/>
          <w:sz w:val="24"/>
          <w:szCs w:val="24"/>
        </w:rPr>
      </w:pPr>
      <w:r>
        <w:rPr>
          <w:rFonts w:cstheme="minorHAnsi"/>
          <w:color w:val="262626"/>
          <w:sz w:val="24"/>
          <w:szCs w:val="24"/>
        </w:rPr>
        <w:t xml:space="preserve">2. </w:t>
      </w:r>
      <w:r w:rsidR="00575054" w:rsidRPr="00832FD6">
        <w:rPr>
          <w:rFonts w:cstheme="minorHAnsi"/>
          <w:color w:val="262626"/>
          <w:sz w:val="24"/>
          <w:szCs w:val="24"/>
        </w:rPr>
        <w:t>Wszczęcie procedury następuje z chwilą wypełnienia formularza</w:t>
      </w:r>
      <w:r w:rsidR="00090F98">
        <w:rPr>
          <w:rFonts w:cstheme="minorHAnsi"/>
          <w:color w:val="262626"/>
          <w:sz w:val="24"/>
          <w:szCs w:val="24"/>
        </w:rPr>
        <w:t xml:space="preserve"> </w:t>
      </w:r>
      <w:r w:rsidR="00575054" w:rsidRPr="00832FD6">
        <w:rPr>
          <w:rFonts w:cstheme="minorHAnsi"/>
          <w:color w:val="262626"/>
          <w:sz w:val="24"/>
          <w:szCs w:val="24"/>
        </w:rPr>
        <w:t>,,Niebieska</w:t>
      </w:r>
      <w:r>
        <w:rPr>
          <w:rFonts w:cstheme="minorHAnsi"/>
          <w:color w:val="262626"/>
          <w:sz w:val="24"/>
          <w:szCs w:val="24"/>
        </w:rPr>
        <w:t xml:space="preserve"> </w:t>
      </w:r>
      <w:r w:rsidR="00575054" w:rsidRPr="00832FD6">
        <w:rPr>
          <w:rFonts w:cstheme="minorHAnsi"/>
          <w:color w:val="262626"/>
          <w:sz w:val="24"/>
          <w:szCs w:val="24"/>
        </w:rPr>
        <w:t>Karta-A" w przypadku uzasadnionego podejrzenia stosowania przemocy domowej lub zgłoszenia dokonanego przez świadka przemocy domowej.</w:t>
      </w:r>
    </w:p>
    <w:p w:rsidR="00832FD6" w:rsidRPr="00B411F5" w:rsidRDefault="007A06A2" w:rsidP="00B411F5">
      <w:pPr>
        <w:pStyle w:val="Akapitzlist"/>
        <w:widowControl w:val="0"/>
        <w:numPr>
          <w:ilvl w:val="0"/>
          <w:numId w:val="34"/>
        </w:numPr>
        <w:tabs>
          <w:tab w:val="left" w:pos="879"/>
        </w:tabs>
        <w:autoSpaceDE w:val="0"/>
        <w:autoSpaceDN w:val="0"/>
        <w:spacing w:before="64"/>
        <w:ind w:right="854"/>
        <w:rPr>
          <w:rFonts w:cstheme="minorHAnsi"/>
          <w:color w:val="2A2A2A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45720</wp:posOffset>
                </wp:positionH>
                <wp:positionV relativeFrom="page">
                  <wp:posOffset>6219190</wp:posOffset>
                </wp:positionV>
                <wp:extent cx="1270" cy="1977390"/>
                <wp:effectExtent l="7620" t="8890" r="10160" b="13970"/>
                <wp:wrapNone/>
                <wp:docPr id="1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977390"/>
                        </a:xfrm>
                        <a:custGeom>
                          <a:avLst/>
                          <a:gdLst>
                            <a:gd name="T0" fmla="*/ 0 w 1270"/>
                            <a:gd name="T1" fmla="*/ 1977357 h 1977389"/>
                            <a:gd name="T2" fmla="*/ 0 w 1270"/>
                            <a:gd name="T3" fmla="*/ 0 h 19773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70" h="1977389">
                              <a:moveTo>
                                <a:pt x="0" y="197735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2DA2A" id="Graphic 6" o:spid="_x0000_s1026" style="position:absolute;margin-left:3.6pt;margin-top:489.7pt;width:.1pt;height:155.7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977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" path="m,1977357l,e" filled="f" strokeweight=".16958mm">
                <v:path arrowok="t" o:connecttype="custom" o:connectlocs="0,1977358;0,0" o:connectangles="0,0"/>
                <w10:wrap anchorx="page" anchory="page"/>
              </v:shape>
            </w:pict>
          </mc:Fallback>
        </mc:AlternateContent>
      </w:r>
      <w:r w:rsidR="00832FD6" w:rsidRPr="00B411F5">
        <w:rPr>
          <w:rFonts w:cstheme="minorHAnsi"/>
          <w:color w:val="2A2A2A"/>
          <w:sz w:val="24"/>
          <w:szCs w:val="24"/>
        </w:rPr>
        <w:t xml:space="preserve">Formularz, o którym mowa w ust. 2, wypełniają osoby będące przedstawicielami podmiotów wymienionych w art.9aust.11-lld ustawy  </w:t>
      </w:r>
      <w:r w:rsidR="00832FD6" w:rsidRPr="00B411F5">
        <w:rPr>
          <w:rFonts w:cstheme="minorHAnsi"/>
          <w:i/>
          <w:color w:val="2A2A2A"/>
          <w:sz w:val="24"/>
          <w:szCs w:val="24"/>
        </w:rPr>
        <w:t xml:space="preserve">z </w:t>
      </w:r>
      <w:r w:rsidR="00832FD6" w:rsidRPr="00B411F5">
        <w:rPr>
          <w:rFonts w:cstheme="minorHAnsi"/>
          <w:color w:val="2A2A2A"/>
          <w:sz w:val="24"/>
          <w:szCs w:val="24"/>
        </w:rPr>
        <w:t>dnia 29 lipca2005r. o przeciwdziałaniu przemocy domowej.</w:t>
      </w:r>
    </w:p>
    <w:p w:rsidR="00832FD6" w:rsidRPr="00B411F5" w:rsidRDefault="00832FD6" w:rsidP="00B411F5">
      <w:pPr>
        <w:pStyle w:val="Akapitzlist"/>
        <w:widowControl w:val="0"/>
        <w:numPr>
          <w:ilvl w:val="0"/>
          <w:numId w:val="34"/>
        </w:numPr>
        <w:tabs>
          <w:tab w:val="left" w:pos="879"/>
        </w:tabs>
        <w:autoSpaceDE w:val="0"/>
        <w:autoSpaceDN w:val="0"/>
        <w:spacing w:before="23"/>
        <w:ind w:right="866"/>
        <w:rPr>
          <w:rFonts w:cstheme="minorHAnsi"/>
          <w:color w:val="2A2A2A"/>
          <w:sz w:val="24"/>
          <w:szCs w:val="24"/>
        </w:rPr>
      </w:pPr>
      <w:r w:rsidRPr="00B411F5">
        <w:rPr>
          <w:rFonts w:cstheme="minorHAnsi"/>
          <w:color w:val="2A2A2A"/>
          <w:sz w:val="24"/>
          <w:szCs w:val="24"/>
        </w:rPr>
        <w:t>Osoba wszczynająca procedurę podejmuje działania interwencyjne mające na celu zapewnienie bezpieczeństwa osobie doznającej przemocy domowej.</w:t>
      </w:r>
    </w:p>
    <w:p w:rsidR="00832FD6" w:rsidRPr="00832FD6" w:rsidRDefault="00832FD6" w:rsidP="00B411F5">
      <w:pPr>
        <w:pStyle w:val="Akapitzlist"/>
        <w:widowControl w:val="0"/>
        <w:numPr>
          <w:ilvl w:val="0"/>
          <w:numId w:val="34"/>
        </w:numPr>
        <w:tabs>
          <w:tab w:val="left" w:pos="873"/>
        </w:tabs>
        <w:autoSpaceDE w:val="0"/>
        <w:autoSpaceDN w:val="0"/>
        <w:ind w:right="863"/>
        <w:contextualSpacing w:val="0"/>
        <w:rPr>
          <w:rFonts w:cstheme="minorHAnsi"/>
          <w:color w:val="2A2A2A"/>
          <w:sz w:val="24"/>
          <w:szCs w:val="24"/>
        </w:rPr>
      </w:pPr>
      <w:r w:rsidRPr="00832FD6">
        <w:rPr>
          <w:rFonts w:cstheme="minorHAnsi"/>
          <w:color w:val="2A2A2A"/>
          <w:sz w:val="24"/>
          <w:szCs w:val="24"/>
        </w:rPr>
        <w:t xml:space="preserve">Jeżeli istnieje podejrzenie stosowania przemocy domowej wobec małoletniego, działania w ramach procedury przeprowadza się w obecności rodzica, opiekuna prawnego lub </w:t>
      </w:r>
      <w:r w:rsidRPr="00832FD6">
        <w:rPr>
          <w:rFonts w:cstheme="minorHAnsi"/>
          <w:color w:val="2A2A2A"/>
          <w:spacing w:val="-2"/>
          <w:sz w:val="24"/>
          <w:szCs w:val="24"/>
        </w:rPr>
        <w:t>faktycznego.</w:t>
      </w:r>
    </w:p>
    <w:p w:rsidR="00832FD6" w:rsidRPr="00832FD6" w:rsidRDefault="00832FD6" w:rsidP="00B411F5">
      <w:pPr>
        <w:pStyle w:val="Akapitzlist"/>
        <w:widowControl w:val="0"/>
        <w:numPr>
          <w:ilvl w:val="0"/>
          <w:numId w:val="34"/>
        </w:numPr>
        <w:tabs>
          <w:tab w:val="left" w:pos="873"/>
        </w:tabs>
        <w:autoSpaceDE w:val="0"/>
        <w:autoSpaceDN w:val="0"/>
        <w:ind w:right="871"/>
        <w:contextualSpacing w:val="0"/>
        <w:rPr>
          <w:rFonts w:cstheme="minorHAnsi"/>
          <w:color w:val="2A2A2A"/>
          <w:sz w:val="24"/>
          <w:szCs w:val="24"/>
        </w:rPr>
      </w:pPr>
      <w:r w:rsidRPr="00832FD6">
        <w:rPr>
          <w:rFonts w:cstheme="minorHAnsi"/>
          <w:color w:val="2A2A2A"/>
          <w:sz w:val="24"/>
          <w:szCs w:val="24"/>
        </w:rPr>
        <w:t xml:space="preserve">Jeżeli istnieje podejrzenie, ze osobami stosującymi przemoc domową wobec małoletniego są rodzice, opiekunowie prawni lub faktyczni, działania w ramach procedury </w:t>
      </w:r>
      <w:r w:rsidRPr="00832FD6">
        <w:rPr>
          <w:rFonts w:cstheme="minorHAnsi"/>
          <w:color w:val="2A2A2A"/>
          <w:spacing w:val="-2"/>
          <w:sz w:val="24"/>
          <w:szCs w:val="24"/>
        </w:rPr>
        <w:t xml:space="preserve">przeprowadza się w obecności pełnoletniej osoby najbliższej w rozumieniu art.115§11ustawy </w:t>
      </w:r>
      <w:r w:rsidRPr="00832FD6">
        <w:rPr>
          <w:rFonts w:cstheme="minorHAnsi"/>
          <w:color w:val="2A2A2A"/>
          <w:sz w:val="24"/>
          <w:szCs w:val="24"/>
        </w:rPr>
        <w:t>z dnia 6 czerwca1997r.-Kodeks karny lub pełnoletniej osoby wskazanej przez małoletniego.</w:t>
      </w:r>
    </w:p>
    <w:p w:rsidR="00832FD6" w:rsidRPr="00832FD6" w:rsidRDefault="00832FD6" w:rsidP="00B411F5">
      <w:pPr>
        <w:pStyle w:val="Akapitzlist"/>
        <w:widowControl w:val="0"/>
        <w:numPr>
          <w:ilvl w:val="0"/>
          <w:numId w:val="34"/>
        </w:numPr>
        <w:tabs>
          <w:tab w:val="left" w:pos="873"/>
        </w:tabs>
        <w:autoSpaceDE w:val="0"/>
        <w:autoSpaceDN w:val="0"/>
        <w:ind w:right="882"/>
        <w:contextualSpacing w:val="0"/>
        <w:rPr>
          <w:rFonts w:cstheme="minorHAnsi"/>
          <w:color w:val="2A2A2A"/>
          <w:sz w:val="24"/>
          <w:szCs w:val="24"/>
        </w:rPr>
      </w:pPr>
      <w:r w:rsidRPr="00832FD6">
        <w:rPr>
          <w:rFonts w:cstheme="minorHAnsi"/>
          <w:color w:val="2A2A2A"/>
          <w:sz w:val="24"/>
          <w:szCs w:val="24"/>
        </w:rPr>
        <w:t>Działania z udziałem małoletnich osób doznających przemocy domowej przeprowadza się w miarę możliwości w obecności psychologa.</w:t>
      </w:r>
    </w:p>
    <w:p w:rsidR="00832FD6" w:rsidRPr="00832FD6" w:rsidRDefault="00832FD6" w:rsidP="00B411F5">
      <w:pPr>
        <w:pStyle w:val="Akapitzlist"/>
        <w:widowControl w:val="0"/>
        <w:numPr>
          <w:ilvl w:val="0"/>
          <w:numId w:val="34"/>
        </w:numPr>
        <w:tabs>
          <w:tab w:val="left" w:pos="874"/>
        </w:tabs>
        <w:autoSpaceDE w:val="0"/>
        <w:autoSpaceDN w:val="0"/>
        <w:ind w:right="866"/>
        <w:contextualSpacing w:val="0"/>
        <w:rPr>
          <w:rFonts w:cstheme="minorHAnsi"/>
          <w:color w:val="2A2A2A"/>
          <w:sz w:val="24"/>
          <w:szCs w:val="24"/>
        </w:rPr>
      </w:pPr>
      <w:r w:rsidRPr="00832FD6">
        <w:rPr>
          <w:rFonts w:cstheme="minorHAnsi"/>
          <w:color w:val="2A2A2A"/>
          <w:sz w:val="24"/>
          <w:szCs w:val="24"/>
        </w:rPr>
        <w:t>Po wypełnieniu formularza ,,Niebieska Karta- A" osobie doznającej przemocy domowej przekazuje się formularz ,,Niebieska Karta</w:t>
      </w:r>
      <w:r w:rsidRPr="00832FD6">
        <w:rPr>
          <w:rFonts w:cstheme="minorHAnsi"/>
          <w:color w:val="2A2A2A"/>
          <w:spacing w:val="-13"/>
          <w:sz w:val="24"/>
          <w:szCs w:val="24"/>
        </w:rPr>
        <w:t xml:space="preserve">- </w:t>
      </w:r>
      <w:r w:rsidRPr="00832FD6">
        <w:rPr>
          <w:rFonts w:cstheme="minorHAnsi"/>
          <w:color w:val="2A2A2A"/>
          <w:sz w:val="24"/>
          <w:szCs w:val="24"/>
        </w:rPr>
        <w:t xml:space="preserve">B". Jeżeli osobą doznającą przemocy domowej jest małoletni, formularz ,,Niebieska Karta- B" przekazuje się rodzicowi, opiekunowi prawnemu lub faktycznemu, a w przypadkach jeżeli istnieje podejrzenie, ze osobami stosującymi przemoc domową wobec małoletniego </w:t>
      </w:r>
      <w:r w:rsidRPr="00832FD6">
        <w:rPr>
          <w:rFonts w:cstheme="minorHAnsi"/>
          <w:sz w:val="24"/>
          <w:szCs w:val="24"/>
        </w:rPr>
        <w:t xml:space="preserve">są </w:t>
      </w:r>
      <w:r w:rsidRPr="00832FD6">
        <w:rPr>
          <w:rFonts w:cstheme="minorHAnsi"/>
          <w:color w:val="2A2A2A"/>
          <w:sz w:val="24"/>
          <w:szCs w:val="24"/>
        </w:rPr>
        <w:t>rodzice, opiekunowie prawni lub faktyczni ,działania w ramach procedury przeprowadza się w obecności pełnoletniej osoby najbliższej w rozumieniu art. 115 § 11 ustawy z dnia 6 czerwca 1997 r.</w:t>
      </w:r>
      <w:r w:rsidRPr="00832FD6">
        <w:rPr>
          <w:rFonts w:cstheme="minorHAnsi"/>
          <w:color w:val="2A2A2A"/>
          <w:spacing w:val="-6"/>
          <w:sz w:val="24"/>
          <w:szCs w:val="24"/>
        </w:rPr>
        <w:t xml:space="preserve">- </w:t>
      </w:r>
      <w:r w:rsidRPr="00832FD6">
        <w:rPr>
          <w:rFonts w:cstheme="minorHAnsi"/>
          <w:color w:val="2A2A2A"/>
          <w:sz w:val="24"/>
          <w:szCs w:val="24"/>
        </w:rPr>
        <w:t>Kodeks karny lub pełnoletniej osoby wskazanej przez małoletniego.</w:t>
      </w:r>
    </w:p>
    <w:p w:rsidR="00832FD6" w:rsidRPr="00832FD6" w:rsidRDefault="00832FD6" w:rsidP="00B411F5">
      <w:pPr>
        <w:pStyle w:val="Akapitzlist"/>
        <w:widowControl w:val="0"/>
        <w:numPr>
          <w:ilvl w:val="0"/>
          <w:numId w:val="34"/>
        </w:numPr>
        <w:tabs>
          <w:tab w:val="left" w:pos="870"/>
        </w:tabs>
        <w:autoSpaceDE w:val="0"/>
        <w:autoSpaceDN w:val="0"/>
        <w:ind w:right="857"/>
        <w:contextualSpacing w:val="0"/>
        <w:rPr>
          <w:rFonts w:cstheme="minorHAnsi"/>
          <w:color w:val="2A2A2A"/>
          <w:sz w:val="24"/>
          <w:szCs w:val="24"/>
        </w:rPr>
      </w:pPr>
      <w:r w:rsidRPr="00832FD6">
        <w:rPr>
          <w:rFonts w:cstheme="minorHAnsi"/>
          <w:color w:val="2A2A2A"/>
          <w:sz w:val="24"/>
          <w:szCs w:val="24"/>
        </w:rPr>
        <w:t>Wypełniony formularz ,,Niebieska Karta-A"</w:t>
      </w:r>
      <w:r w:rsidR="00B411F5">
        <w:rPr>
          <w:rFonts w:cstheme="minorHAnsi"/>
          <w:color w:val="2A2A2A"/>
          <w:sz w:val="24"/>
          <w:szCs w:val="24"/>
        </w:rPr>
        <w:t xml:space="preserve"> </w:t>
      </w:r>
      <w:r w:rsidRPr="00832FD6">
        <w:rPr>
          <w:rFonts w:cstheme="minorHAnsi"/>
          <w:color w:val="2A2A2A"/>
          <w:sz w:val="24"/>
          <w:szCs w:val="24"/>
        </w:rPr>
        <w:t>niezwłocznie, nie</w:t>
      </w:r>
      <w:r w:rsidR="00DF1B57">
        <w:rPr>
          <w:rFonts w:cstheme="minorHAnsi"/>
          <w:color w:val="2A2A2A"/>
          <w:sz w:val="24"/>
          <w:szCs w:val="24"/>
        </w:rPr>
        <w:t xml:space="preserve"> </w:t>
      </w:r>
      <w:r w:rsidRPr="00832FD6">
        <w:rPr>
          <w:rFonts w:cstheme="minorHAnsi"/>
          <w:color w:val="2A2A2A"/>
          <w:sz w:val="24"/>
          <w:szCs w:val="24"/>
        </w:rPr>
        <w:t xml:space="preserve">później niż w terminie </w:t>
      </w:r>
      <w:r w:rsidRPr="00832FD6">
        <w:rPr>
          <w:rFonts w:cstheme="minorHAnsi"/>
          <w:color w:val="2A2A2A"/>
          <w:spacing w:val="-2"/>
          <w:sz w:val="24"/>
          <w:szCs w:val="24"/>
        </w:rPr>
        <w:t xml:space="preserve">5 dni roboczych od dnia wszczęcia procedury, przekazuje się do zespołu interdyscyplinarnego. </w:t>
      </w:r>
      <w:r w:rsidRPr="00832FD6">
        <w:rPr>
          <w:rFonts w:cstheme="minorHAnsi"/>
          <w:color w:val="2A2A2A"/>
          <w:sz w:val="24"/>
          <w:szCs w:val="24"/>
        </w:rPr>
        <w:t xml:space="preserve">Kopię </w:t>
      </w:r>
      <w:r w:rsidRPr="00832FD6">
        <w:rPr>
          <w:rFonts w:cstheme="minorHAnsi"/>
          <w:color w:val="2A2A2A"/>
          <w:sz w:val="24"/>
          <w:szCs w:val="24"/>
        </w:rPr>
        <w:lastRenderedPageBreak/>
        <w:t xml:space="preserve">wypełnionego formularza ,,Niebieska Karta- A" pozostawia się u wszczynającego </w:t>
      </w:r>
      <w:r w:rsidRPr="00832FD6">
        <w:rPr>
          <w:rFonts w:cstheme="minorHAnsi"/>
          <w:color w:val="2A2A2A"/>
          <w:spacing w:val="-2"/>
          <w:sz w:val="24"/>
          <w:szCs w:val="24"/>
        </w:rPr>
        <w:t>procedury.</w:t>
      </w:r>
    </w:p>
    <w:p w:rsidR="00832FD6" w:rsidRPr="00832FD6" w:rsidRDefault="00832FD6" w:rsidP="00B411F5">
      <w:pPr>
        <w:pStyle w:val="Akapitzlist"/>
        <w:widowControl w:val="0"/>
        <w:numPr>
          <w:ilvl w:val="0"/>
          <w:numId w:val="34"/>
        </w:numPr>
        <w:tabs>
          <w:tab w:val="left" w:pos="1009"/>
        </w:tabs>
        <w:autoSpaceDE w:val="0"/>
        <w:autoSpaceDN w:val="0"/>
        <w:ind w:right="870"/>
        <w:contextualSpacing w:val="0"/>
        <w:rPr>
          <w:rFonts w:cstheme="minorHAnsi"/>
          <w:color w:val="2A2A2A"/>
          <w:sz w:val="24"/>
          <w:szCs w:val="24"/>
        </w:rPr>
      </w:pPr>
      <w:r w:rsidRPr="00832FD6">
        <w:rPr>
          <w:rFonts w:cstheme="minorHAnsi"/>
          <w:color w:val="2A2A2A"/>
          <w:sz w:val="24"/>
          <w:szCs w:val="24"/>
        </w:rPr>
        <w:t>Pracownik pedagogiczny szkoły może zostać wytypowany przez dyrektora szkoły do pracy w grupie diagnostyczno-pomocowej, która została powołana przez zespól interdyscyplinarny. Zgodnie z § 9 ust. 3 Rozporządzenie Rady Ministrów z dnia 6 września 2023r. w sprawie procedury ,,Niebieskie Karty" oraz wzorów formularzy "Niebieska Karta", wytypowane osoby, nie mogą odmówić udziału w pracach tychże grup.</w:t>
      </w:r>
    </w:p>
    <w:p w:rsidR="00832FD6" w:rsidRDefault="00832FD6" w:rsidP="00B411F5">
      <w:pPr>
        <w:pStyle w:val="Akapitzlist"/>
        <w:widowControl w:val="0"/>
        <w:numPr>
          <w:ilvl w:val="0"/>
          <w:numId w:val="34"/>
        </w:numPr>
        <w:tabs>
          <w:tab w:val="left" w:pos="1004"/>
        </w:tabs>
        <w:autoSpaceDE w:val="0"/>
        <w:autoSpaceDN w:val="0"/>
        <w:ind w:right="865"/>
        <w:contextualSpacing w:val="0"/>
        <w:rPr>
          <w:rFonts w:cstheme="minorHAnsi"/>
          <w:color w:val="2A2A2A"/>
          <w:sz w:val="24"/>
          <w:szCs w:val="24"/>
        </w:rPr>
      </w:pPr>
      <w:r w:rsidRPr="00832FD6">
        <w:rPr>
          <w:rFonts w:cstheme="minorHAnsi"/>
          <w:color w:val="2A2A2A"/>
          <w:sz w:val="24"/>
          <w:szCs w:val="24"/>
        </w:rPr>
        <w:t xml:space="preserve">Rola i zadania pracownika szkoły powołanego w skład grupy </w:t>
      </w:r>
      <w:proofErr w:type="spellStart"/>
      <w:r w:rsidRPr="00832FD6">
        <w:rPr>
          <w:rFonts w:cstheme="minorHAnsi"/>
          <w:color w:val="2A2A2A"/>
          <w:sz w:val="24"/>
          <w:szCs w:val="24"/>
        </w:rPr>
        <w:t>diagnostyczno­</w:t>
      </w:r>
      <w:proofErr w:type="spellEnd"/>
      <w:r w:rsidRPr="00832FD6">
        <w:rPr>
          <w:rFonts w:cstheme="minorHAnsi"/>
          <w:color w:val="2A2A2A"/>
          <w:sz w:val="24"/>
          <w:szCs w:val="24"/>
        </w:rPr>
        <w:t xml:space="preserve"> pomocowej, działającej na rzecz przeciwdziałania przemocy w środowisku domowym małoletniego, zostają określone przez członków tejże grupy i wynikają z ustalonego planu</w:t>
      </w:r>
    </w:p>
    <w:p w:rsidR="00832FD6" w:rsidRDefault="00832FD6" w:rsidP="00832FD6">
      <w:pPr>
        <w:widowControl w:val="0"/>
        <w:tabs>
          <w:tab w:val="left" w:pos="1004"/>
        </w:tabs>
        <w:autoSpaceDE w:val="0"/>
        <w:autoSpaceDN w:val="0"/>
        <w:ind w:right="865"/>
        <w:rPr>
          <w:rFonts w:cstheme="minorHAnsi"/>
          <w:color w:val="2A2A2A"/>
          <w:sz w:val="24"/>
          <w:szCs w:val="24"/>
        </w:rPr>
      </w:pPr>
    </w:p>
    <w:p w:rsidR="00832FD6" w:rsidRPr="00832FD6" w:rsidRDefault="00832FD6" w:rsidP="00832FD6">
      <w:pPr>
        <w:ind w:left="0" w:right="856" w:firstLine="0"/>
        <w:jc w:val="center"/>
        <w:rPr>
          <w:b/>
          <w:bCs/>
          <w:sz w:val="24"/>
          <w:szCs w:val="24"/>
        </w:rPr>
      </w:pPr>
      <w:r w:rsidRPr="00832FD6">
        <w:rPr>
          <w:b/>
          <w:bCs/>
          <w:sz w:val="24"/>
          <w:szCs w:val="24"/>
        </w:rPr>
        <w:t>Rozdział IX</w:t>
      </w:r>
    </w:p>
    <w:p w:rsidR="00832FD6" w:rsidRPr="00C24023" w:rsidRDefault="00832FD6" w:rsidP="00832FD6">
      <w:pPr>
        <w:pStyle w:val="Akapitzlist"/>
        <w:ind w:left="0" w:right="856"/>
        <w:jc w:val="center"/>
        <w:rPr>
          <w:b/>
          <w:bCs/>
          <w:sz w:val="24"/>
          <w:szCs w:val="24"/>
        </w:rPr>
      </w:pPr>
      <w:r w:rsidRPr="00C24023">
        <w:rPr>
          <w:b/>
          <w:bCs/>
          <w:sz w:val="24"/>
          <w:szCs w:val="24"/>
        </w:rPr>
        <w:t xml:space="preserve">Sposób dokumentowania i zasady przechowywania </w:t>
      </w:r>
    </w:p>
    <w:p w:rsidR="00832FD6" w:rsidRPr="008118CD" w:rsidRDefault="00832FD6" w:rsidP="00832FD6">
      <w:pPr>
        <w:pStyle w:val="Akapitzlist"/>
        <w:ind w:left="0" w:right="856"/>
        <w:jc w:val="center"/>
        <w:rPr>
          <w:b/>
          <w:bCs/>
          <w:sz w:val="24"/>
          <w:szCs w:val="24"/>
        </w:rPr>
      </w:pPr>
      <w:r w:rsidRPr="008118CD">
        <w:rPr>
          <w:b/>
          <w:bCs/>
          <w:sz w:val="24"/>
          <w:szCs w:val="24"/>
        </w:rPr>
        <w:t>ujawnionych lub zgłoszonych zdarzeń zagrażających dobru małoletniego</w:t>
      </w:r>
    </w:p>
    <w:p w:rsidR="00832FD6" w:rsidRPr="008118CD" w:rsidRDefault="00832FD6" w:rsidP="00832FD6">
      <w:pPr>
        <w:pStyle w:val="Akapitzlist"/>
        <w:ind w:left="0" w:right="856"/>
        <w:jc w:val="center"/>
        <w:rPr>
          <w:b/>
          <w:bCs/>
          <w:sz w:val="24"/>
          <w:szCs w:val="24"/>
        </w:rPr>
      </w:pPr>
    </w:p>
    <w:p w:rsidR="00832FD6" w:rsidRPr="008118CD" w:rsidRDefault="00832FD6" w:rsidP="00832FD6">
      <w:pPr>
        <w:pStyle w:val="Akapitzlist"/>
        <w:ind w:left="0" w:right="856"/>
        <w:rPr>
          <w:sz w:val="24"/>
          <w:szCs w:val="24"/>
        </w:rPr>
      </w:pPr>
    </w:p>
    <w:p w:rsidR="00832FD6" w:rsidRPr="003E247D" w:rsidRDefault="00832FD6" w:rsidP="00832FD6">
      <w:pPr>
        <w:pStyle w:val="Akapitzlist"/>
        <w:numPr>
          <w:ilvl w:val="0"/>
          <w:numId w:val="10"/>
        </w:numPr>
        <w:ind w:left="0" w:right="856"/>
        <w:rPr>
          <w:sz w:val="24"/>
          <w:szCs w:val="24"/>
        </w:rPr>
      </w:pPr>
      <w:r>
        <w:rPr>
          <w:sz w:val="24"/>
          <w:szCs w:val="24"/>
        </w:rPr>
        <w:t xml:space="preserve">Dla  każdego </w:t>
      </w:r>
      <w:r w:rsidRPr="00C70734">
        <w:rPr>
          <w:sz w:val="24"/>
          <w:szCs w:val="24"/>
        </w:rPr>
        <w:t>zdarzenia</w:t>
      </w:r>
      <w:r>
        <w:rPr>
          <w:sz w:val="24"/>
          <w:szCs w:val="24"/>
        </w:rPr>
        <w:t xml:space="preserve">  zakwalifikowanego jako </w:t>
      </w:r>
      <w:r w:rsidRPr="003E247D">
        <w:rPr>
          <w:sz w:val="24"/>
          <w:szCs w:val="24"/>
        </w:rPr>
        <w:t xml:space="preserve">podejrzenie </w:t>
      </w:r>
      <w:r>
        <w:rPr>
          <w:sz w:val="24"/>
          <w:szCs w:val="24"/>
        </w:rPr>
        <w:t xml:space="preserve">krzywdzenia ucznia lub krzywdzenie ucznia, koordynator zakłada teczkę ochrony ucznia przed </w:t>
      </w:r>
      <w:r w:rsidRPr="003E247D">
        <w:rPr>
          <w:sz w:val="24"/>
          <w:szCs w:val="24"/>
        </w:rPr>
        <w:t xml:space="preserve">krzywdzeniem </w:t>
      </w:r>
      <w:r>
        <w:rPr>
          <w:sz w:val="24"/>
          <w:szCs w:val="24"/>
        </w:rPr>
        <w:br/>
      </w:r>
      <w:r w:rsidRPr="003E247D">
        <w:rPr>
          <w:sz w:val="24"/>
          <w:szCs w:val="24"/>
        </w:rPr>
        <w:t>która zawiera:</w:t>
      </w:r>
    </w:p>
    <w:p w:rsidR="00832FD6" w:rsidRPr="008E0C13" w:rsidRDefault="00832FD6" w:rsidP="00832FD6">
      <w:pPr>
        <w:pStyle w:val="Akapitzlist"/>
        <w:numPr>
          <w:ilvl w:val="0"/>
          <w:numId w:val="25"/>
        </w:numPr>
        <w:ind w:right="856"/>
        <w:rPr>
          <w:sz w:val="24"/>
          <w:szCs w:val="24"/>
        </w:rPr>
      </w:pPr>
      <w:r w:rsidRPr="008E0C13">
        <w:rPr>
          <w:sz w:val="24"/>
          <w:szCs w:val="24"/>
        </w:rPr>
        <w:t>protokół interwencji w ochronie ucznia;</w:t>
      </w:r>
    </w:p>
    <w:p w:rsidR="00832FD6" w:rsidRPr="008E0C13" w:rsidRDefault="00832FD6" w:rsidP="00832FD6">
      <w:pPr>
        <w:pStyle w:val="Akapitzlist"/>
        <w:numPr>
          <w:ilvl w:val="0"/>
          <w:numId w:val="25"/>
        </w:numPr>
        <w:ind w:right="856"/>
        <w:rPr>
          <w:sz w:val="24"/>
          <w:szCs w:val="24"/>
        </w:rPr>
      </w:pPr>
      <w:r w:rsidRPr="008E0C13">
        <w:rPr>
          <w:sz w:val="24"/>
          <w:szCs w:val="24"/>
        </w:rPr>
        <w:t>dokumentacja postępowania wyjaśniającego zdarzenie;</w:t>
      </w:r>
    </w:p>
    <w:p w:rsidR="00832FD6" w:rsidRPr="008E0C13" w:rsidRDefault="00832FD6" w:rsidP="00832FD6">
      <w:pPr>
        <w:pStyle w:val="Akapitzlist"/>
        <w:numPr>
          <w:ilvl w:val="0"/>
          <w:numId w:val="25"/>
        </w:numPr>
        <w:ind w:right="856"/>
        <w:rPr>
          <w:sz w:val="24"/>
          <w:szCs w:val="24"/>
        </w:rPr>
      </w:pPr>
      <w:r w:rsidRPr="008E0C13">
        <w:rPr>
          <w:sz w:val="24"/>
          <w:szCs w:val="24"/>
        </w:rPr>
        <w:t>korespondencja z organami zewnętrznymi w sprawie;</w:t>
      </w:r>
    </w:p>
    <w:p w:rsidR="00832FD6" w:rsidRPr="008E0C13" w:rsidRDefault="00832FD6" w:rsidP="00832FD6">
      <w:pPr>
        <w:pStyle w:val="Akapitzlist"/>
        <w:numPr>
          <w:ilvl w:val="0"/>
          <w:numId w:val="25"/>
        </w:numPr>
        <w:ind w:right="856"/>
        <w:rPr>
          <w:sz w:val="24"/>
          <w:szCs w:val="24"/>
        </w:rPr>
      </w:pPr>
      <w:r w:rsidRPr="008E0C13">
        <w:rPr>
          <w:sz w:val="24"/>
          <w:szCs w:val="24"/>
        </w:rPr>
        <w:t>dokumentacja zapoznania rodziców z materiałem zebranym w sprawie ucznia;</w:t>
      </w:r>
    </w:p>
    <w:p w:rsidR="00832FD6" w:rsidRPr="008E0C13" w:rsidRDefault="00832FD6" w:rsidP="00832FD6">
      <w:pPr>
        <w:pStyle w:val="Akapitzlist"/>
        <w:numPr>
          <w:ilvl w:val="0"/>
          <w:numId w:val="25"/>
        </w:numPr>
        <w:ind w:right="856"/>
        <w:rPr>
          <w:sz w:val="24"/>
          <w:szCs w:val="24"/>
        </w:rPr>
      </w:pPr>
      <w:r w:rsidRPr="008E0C13">
        <w:rPr>
          <w:sz w:val="24"/>
          <w:szCs w:val="24"/>
        </w:rPr>
        <w:t xml:space="preserve">inna dokumentacja wytworzona na potrzeby ochrony ucznia. </w:t>
      </w:r>
    </w:p>
    <w:p w:rsidR="00832FD6" w:rsidRPr="00C70734" w:rsidRDefault="00832FD6" w:rsidP="00832FD6">
      <w:pPr>
        <w:pStyle w:val="Akapitzlist"/>
        <w:ind w:left="0" w:right="856"/>
        <w:rPr>
          <w:sz w:val="24"/>
          <w:szCs w:val="24"/>
        </w:rPr>
      </w:pPr>
    </w:p>
    <w:p w:rsidR="00832FD6" w:rsidRPr="00DF1B57" w:rsidRDefault="00832FD6" w:rsidP="00832FD6">
      <w:pPr>
        <w:pStyle w:val="Akapitzlist"/>
        <w:numPr>
          <w:ilvl w:val="0"/>
          <w:numId w:val="10"/>
        </w:numPr>
        <w:ind w:left="0" w:right="856"/>
        <w:rPr>
          <w:sz w:val="24"/>
          <w:szCs w:val="24"/>
        </w:rPr>
      </w:pPr>
      <w:r w:rsidRPr="00A41BEF">
        <w:rPr>
          <w:sz w:val="24"/>
          <w:szCs w:val="24"/>
        </w:rPr>
        <w:t xml:space="preserve">Koordynator prowadzi rejestr zdarzeń podejrzenia krzywdzenia lub krzywdzenia </w:t>
      </w:r>
      <w:r>
        <w:rPr>
          <w:sz w:val="24"/>
          <w:szCs w:val="24"/>
        </w:rPr>
        <w:t xml:space="preserve">uczniów o </w:t>
      </w:r>
      <w:r w:rsidRPr="00A41BEF">
        <w:rPr>
          <w:sz w:val="24"/>
          <w:szCs w:val="24"/>
        </w:rPr>
        <w:t>na każdy rok szkolny odrębnie</w:t>
      </w:r>
      <w:r>
        <w:rPr>
          <w:sz w:val="24"/>
          <w:szCs w:val="24"/>
        </w:rPr>
        <w:t xml:space="preserve">, </w:t>
      </w:r>
      <w:r w:rsidRPr="00DF1B57">
        <w:rPr>
          <w:sz w:val="24"/>
          <w:szCs w:val="24"/>
        </w:rPr>
        <w:t>któ</w:t>
      </w:r>
      <w:r w:rsidR="00890495">
        <w:rPr>
          <w:sz w:val="24"/>
          <w:szCs w:val="24"/>
        </w:rPr>
        <w:t xml:space="preserve">rego wzór </w:t>
      </w:r>
      <w:r w:rsidR="00890495" w:rsidRPr="001E6A8B">
        <w:rPr>
          <w:sz w:val="24"/>
          <w:szCs w:val="24"/>
        </w:rPr>
        <w:t xml:space="preserve">stanowi </w:t>
      </w:r>
      <w:r w:rsidR="00890495" w:rsidRPr="00890495">
        <w:rPr>
          <w:b/>
          <w:sz w:val="24"/>
          <w:szCs w:val="24"/>
          <w:u w:val="single"/>
        </w:rPr>
        <w:t>załącznik nr 5</w:t>
      </w:r>
      <w:r w:rsidRPr="00890495">
        <w:rPr>
          <w:b/>
          <w:sz w:val="24"/>
          <w:szCs w:val="24"/>
          <w:u w:val="single"/>
        </w:rPr>
        <w:t xml:space="preserve"> </w:t>
      </w:r>
      <w:r w:rsidRPr="001E6A8B">
        <w:rPr>
          <w:sz w:val="24"/>
          <w:szCs w:val="24"/>
        </w:rPr>
        <w:t>do standardów.</w:t>
      </w:r>
    </w:p>
    <w:p w:rsidR="00832FD6" w:rsidRDefault="00832FD6" w:rsidP="00832FD6">
      <w:pPr>
        <w:widowControl w:val="0"/>
        <w:tabs>
          <w:tab w:val="left" w:pos="1004"/>
        </w:tabs>
        <w:autoSpaceDE w:val="0"/>
        <w:autoSpaceDN w:val="0"/>
        <w:ind w:left="0" w:right="865" w:firstLine="0"/>
        <w:rPr>
          <w:rFonts w:cstheme="minorHAnsi"/>
          <w:color w:val="2A2A2A"/>
          <w:sz w:val="24"/>
          <w:szCs w:val="24"/>
        </w:rPr>
      </w:pPr>
    </w:p>
    <w:p w:rsidR="00832FD6" w:rsidRPr="009E3355" w:rsidRDefault="00832FD6" w:rsidP="00832FD6">
      <w:pPr>
        <w:ind w:left="0" w:right="856"/>
        <w:jc w:val="center"/>
        <w:rPr>
          <w:b/>
          <w:bCs/>
          <w:sz w:val="24"/>
          <w:szCs w:val="24"/>
        </w:rPr>
      </w:pPr>
      <w:r w:rsidRPr="009E3355">
        <w:rPr>
          <w:b/>
          <w:bCs/>
          <w:sz w:val="24"/>
          <w:szCs w:val="24"/>
        </w:rPr>
        <w:t>Rozdział X</w:t>
      </w:r>
    </w:p>
    <w:p w:rsidR="00832FD6" w:rsidRPr="009E3355" w:rsidRDefault="00832FD6" w:rsidP="00832FD6">
      <w:pPr>
        <w:ind w:left="0" w:right="856"/>
        <w:jc w:val="center"/>
        <w:rPr>
          <w:b/>
          <w:bCs/>
          <w:sz w:val="24"/>
          <w:szCs w:val="24"/>
        </w:rPr>
      </w:pPr>
      <w:r w:rsidRPr="009E3355">
        <w:rPr>
          <w:b/>
          <w:bCs/>
          <w:sz w:val="24"/>
          <w:szCs w:val="24"/>
        </w:rPr>
        <w:t>Zakres kompetencji osoby odpowiedzialnej za przygotowanie pracowników</w:t>
      </w:r>
      <w:r w:rsidRPr="009E3355">
        <w:rPr>
          <w:b/>
          <w:bCs/>
          <w:color w:val="C00000"/>
          <w:sz w:val="24"/>
          <w:szCs w:val="24"/>
        </w:rPr>
        <w:t xml:space="preserve"> </w:t>
      </w:r>
      <w:r w:rsidRPr="009E3355">
        <w:rPr>
          <w:b/>
          <w:bCs/>
          <w:sz w:val="24"/>
          <w:szCs w:val="24"/>
        </w:rPr>
        <w:t>szkoły do stosowania standardów, zasady przygotowania pracowników do ich stosowania oraz sposób dokumentowania tej czynności</w:t>
      </w:r>
    </w:p>
    <w:p w:rsidR="00832FD6" w:rsidRPr="009E3355" w:rsidRDefault="00832FD6" w:rsidP="00832FD6">
      <w:pPr>
        <w:pStyle w:val="Akapitzlist"/>
        <w:ind w:left="0" w:right="856"/>
        <w:rPr>
          <w:bCs/>
          <w:sz w:val="24"/>
          <w:szCs w:val="24"/>
        </w:rPr>
      </w:pPr>
    </w:p>
    <w:p w:rsidR="00832FD6" w:rsidRPr="009E3355" w:rsidRDefault="00832FD6" w:rsidP="00832FD6">
      <w:pPr>
        <w:pStyle w:val="Akapitzlist"/>
        <w:numPr>
          <w:ilvl w:val="0"/>
          <w:numId w:val="7"/>
        </w:numPr>
        <w:ind w:left="0" w:right="856"/>
        <w:rPr>
          <w:sz w:val="24"/>
          <w:szCs w:val="24"/>
        </w:rPr>
      </w:pPr>
      <w:r w:rsidRPr="009E3355">
        <w:rPr>
          <w:sz w:val="24"/>
          <w:szCs w:val="24"/>
        </w:rPr>
        <w:t xml:space="preserve">Przygotowanie pracowników szkoły do stosowania „Standardów ochrony małoletnich   </w:t>
      </w:r>
      <w:r w:rsidR="00953EDC">
        <w:rPr>
          <w:sz w:val="24"/>
          <w:szCs w:val="24"/>
        </w:rPr>
        <w:t xml:space="preserve">w Akademickim Centrum Kształcenia </w:t>
      </w:r>
      <w:r w:rsidRPr="009E3355">
        <w:rPr>
          <w:sz w:val="24"/>
          <w:szCs w:val="24"/>
        </w:rPr>
        <w:t>odbędzie się w formie obowiązkowego dla pracowników szkolenia, na które składa się:</w:t>
      </w:r>
    </w:p>
    <w:p w:rsidR="00832FD6" w:rsidRPr="009E3355" w:rsidRDefault="00832FD6" w:rsidP="00832FD6">
      <w:pPr>
        <w:pStyle w:val="Akapitzlist"/>
        <w:numPr>
          <w:ilvl w:val="0"/>
          <w:numId w:val="11"/>
        </w:numPr>
        <w:ind w:left="426" w:right="856"/>
        <w:rPr>
          <w:sz w:val="24"/>
          <w:szCs w:val="24"/>
        </w:rPr>
      </w:pPr>
      <w:r w:rsidRPr="009E3355">
        <w:rPr>
          <w:sz w:val="24"/>
          <w:szCs w:val="24"/>
        </w:rPr>
        <w:t xml:space="preserve">prezentacja przyjętych standardów, </w:t>
      </w:r>
    </w:p>
    <w:p w:rsidR="00832FD6" w:rsidRPr="009E3355" w:rsidRDefault="00832FD6" w:rsidP="00832FD6">
      <w:pPr>
        <w:pStyle w:val="Akapitzlist"/>
        <w:numPr>
          <w:ilvl w:val="0"/>
          <w:numId w:val="11"/>
        </w:numPr>
        <w:ind w:left="426" w:right="856"/>
        <w:rPr>
          <w:sz w:val="24"/>
          <w:szCs w:val="24"/>
        </w:rPr>
      </w:pPr>
      <w:r w:rsidRPr="009E3355">
        <w:rPr>
          <w:sz w:val="24"/>
          <w:szCs w:val="24"/>
        </w:rPr>
        <w:t>seminarium wyjaśniającego zasady ich stosowania;</w:t>
      </w:r>
    </w:p>
    <w:p w:rsidR="00832FD6" w:rsidRPr="009E3355" w:rsidRDefault="00832FD6" w:rsidP="00832FD6">
      <w:pPr>
        <w:pStyle w:val="Akapitzlist"/>
        <w:numPr>
          <w:ilvl w:val="0"/>
          <w:numId w:val="11"/>
        </w:numPr>
        <w:ind w:left="426" w:right="856"/>
        <w:rPr>
          <w:sz w:val="24"/>
          <w:szCs w:val="24"/>
        </w:rPr>
      </w:pPr>
      <w:r w:rsidRPr="009E3355">
        <w:rPr>
          <w:sz w:val="24"/>
          <w:szCs w:val="24"/>
        </w:rPr>
        <w:t>instruktaż rozpoznawania przemocy fizycznej i reagowania na nią;</w:t>
      </w:r>
    </w:p>
    <w:p w:rsidR="00832FD6" w:rsidRPr="009E3355" w:rsidRDefault="00832FD6" w:rsidP="00832FD6">
      <w:pPr>
        <w:pStyle w:val="Akapitzlist"/>
        <w:numPr>
          <w:ilvl w:val="0"/>
          <w:numId w:val="11"/>
        </w:numPr>
        <w:ind w:left="426" w:right="856"/>
        <w:rPr>
          <w:sz w:val="24"/>
          <w:szCs w:val="24"/>
        </w:rPr>
      </w:pPr>
      <w:r w:rsidRPr="009E3355">
        <w:rPr>
          <w:sz w:val="24"/>
          <w:szCs w:val="24"/>
        </w:rPr>
        <w:t>instruktaż rozpoznawania przemocy psychicznej i reagowania na nią;</w:t>
      </w:r>
    </w:p>
    <w:p w:rsidR="00832FD6" w:rsidRPr="009E3355" w:rsidRDefault="00832FD6" w:rsidP="00832FD6">
      <w:pPr>
        <w:pStyle w:val="Akapitzlist"/>
        <w:numPr>
          <w:ilvl w:val="0"/>
          <w:numId w:val="11"/>
        </w:numPr>
        <w:ind w:left="426" w:right="856"/>
        <w:rPr>
          <w:sz w:val="24"/>
          <w:szCs w:val="24"/>
        </w:rPr>
      </w:pPr>
      <w:r w:rsidRPr="009E3355">
        <w:rPr>
          <w:sz w:val="24"/>
          <w:szCs w:val="24"/>
        </w:rPr>
        <w:t>instruktaż rozpoznawania przemocy seksualnej i reagowania na nią;</w:t>
      </w:r>
    </w:p>
    <w:p w:rsidR="00832FD6" w:rsidRPr="009E3355" w:rsidRDefault="00832FD6" w:rsidP="00832FD6">
      <w:pPr>
        <w:pStyle w:val="Akapitzlist"/>
        <w:numPr>
          <w:ilvl w:val="0"/>
          <w:numId w:val="11"/>
        </w:numPr>
        <w:ind w:left="426" w:right="856"/>
        <w:rPr>
          <w:sz w:val="24"/>
          <w:szCs w:val="24"/>
        </w:rPr>
      </w:pPr>
      <w:r w:rsidRPr="009E3355">
        <w:rPr>
          <w:sz w:val="24"/>
          <w:szCs w:val="24"/>
        </w:rPr>
        <w:t>instruktaż rozpoznawania i reagowania na cyberprzemoc;</w:t>
      </w:r>
    </w:p>
    <w:p w:rsidR="00832FD6" w:rsidRPr="009E3355" w:rsidRDefault="00832FD6" w:rsidP="00832FD6">
      <w:pPr>
        <w:pStyle w:val="Akapitzlist"/>
        <w:numPr>
          <w:ilvl w:val="0"/>
          <w:numId w:val="11"/>
        </w:numPr>
        <w:ind w:left="426" w:right="856"/>
        <w:rPr>
          <w:sz w:val="24"/>
          <w:szCs w:val="24"/>
        </w:rPr>
      </w:pPr>
      <w:r w:rsidRPr="009E3355">
        <w:rPr>
          <w:sz w:val="24"/>
          <w:szCs w:val="24"/>
        </w:rPr>
        <w:t>zapoznania pracowników z ewidencja i dokumentacja zdarzeń.</w:t>
      </w:r>
    </w:p>
    <w:p w:rsidR="00832FD6" w:rsidRPr="009E3355" w:rsidRDefault="00832FD6" w:rsidP="00832FD6">
      <w:pPr>
        <w:ind w:left="0" w:right="856" w:firstLine="0"/>
        <w:rPr>
          <w:sz w:val="24"/>
          <w:szCs w:val="24"/>
        </w:rPr>
      </w:pPr>
    </w:p>
    <w:p w:rsidR="00832FD6" w:rsidRPr="00890495" w:rsidRDefault="00832FD6" w:rsidP="00832FD6">
      <w:pPr>
        <w:pStyle w:val="Akapitzlist"/>
        <w:numPr>
          <w:ilvl w:val="0"/>
          <w:numId w:val="7"/>
        </w:numPr>
        <w:ind w:left="0" w:right="856"/>
        <w:rPr>
          <w:rFonts w:ascii="Calibri" w:hAnsi="Calibri"/>
          <w:b/>
          <w:sz w:val="24"/>
          <w:szCs w:val="24"/>
          <w:u w:val="single"/>
        </w:rPr>
      </w:pPr>
      <w:r w:rsidRPr="007F7E0B">
        <w:rPr>
          <w:rFonts w:ascii="Calibri" w:hAnsi="Calibri"/>
          <w:sz w:val="24"/>
          <w:szCs w:val="24"/>
        </w:rPr>
        <w:t>Obecność na szkoleniu, o którym mowa w ust. 1 pracownik odnotowuje na liście obecności własnoręcznym podpisem</w:t>
      </w:r>
      <w:r w:rsidRPr="00890495">
        <w:rPr>
          <w:rFonts w:ascii="Calibri" w:hAnsi="Calibri"/>
          <w:b/>
          <w:sz w:val="24"/>
          <w:szCs w:val="24"/>
          <w:u w:val="single"/>
        </w:rPr>
        <w:t xml:space="preserve">. </w:t>
      </w:r>
    </w:p>
    <w:p w:rsidR="00832FD6" w:rsidRPr="007F7E0B" w:rsidRDefault="00832FD6" w:rsidP="00832FD6">
      <w:pPr>
        <w:pStyle w:val="Akapitzlist"/>
        <w:numPr>
          <w:ilvl w:val="0"/>
          <w:numId w:val="7"/>
        </w:numPr>
        <w:ind w:left="0" w:right="856"/>
        <w:rPr>
          <w:rFonts w:ascii="Calibri" w:hAnsi="Calibri"/>
          <w:sz w:val="24"/>
          <w:szCs w:val="24"/>
        </w:rPr>
      </w:pPr>
      <w:r w:rsidRPr="007F7E0B">
        <w:rPr>
          <w:rFonts w:ascii="Calibri" w:hAnsi="Calibri"/>
          <w:sz w:val="24"/>
          <w:szCs w:val="24"/>
        </w:rPr>
        <w:t xml:space="preserve">Pracownik nieobecny na szkoleniu, o którym mowa w ust. 1 i 2 i usprawiedliwiony lub może odbyć indywidualne. </w:t>
      </w:r>
    </w:p>
    <w:p w:rsidR="00832FD6" w:rsidRPr="009E3355" w:rsidRDefault="00832FD6" w:rsidP="00832FD6">
      <w:pPr>
        <w:pStyle w:val="Akapitzlist"/>
        <w:numPr>
          <w:ilvl w:val="0"/>
          <w:numId w:val="7"/>
        </w:numPr>
        <w:ind w:left="0" w:right="856"/>
        <w:rPr>
          <w:rFonts w:ascii="Calibri" w:hAnsi="Calibri"/>
          <w:sz w:val="24"/>
          <w:szCs w:val="24"/>
        </w:rPr>
      </w:pPr>
      <w:r w:rsidRPr="009E3355">
        <w:rPr>
          <w:rFonts w:ascii="Calibri" w:hAnsi="Calibri"/>
          <w:sz w:val="24"/>
          <w:szCs w:val="24"/>
        </w:rPr>
        <w:t>Uczestnik indywidualnego szkolenia otrzymuje materiały szkoleniowe.</w:t>
      </w:r>
    </w:p>
    <w:p w:rsidR="00832FD6" w:rsidRPr="008E5E0E" w:rsidRDefault="00832FD6" w:rsidP="00832FD6">
      <w:pPr>
        <w:pStyle w:val="Akapitzlist"/>
        <w:numPr>
          <w:ilvl w:val="0"/>
          <w:numId w:val="7"/>
        </w:numPr>
        <w:ind w:left="0" w:right="856"/>
        <w:rPr>
          <w:rFonts w:ascii="Calibri" w:hAnsi="Calibri"/>
          <w:b/>
          <w:sz w:val="24"/>
          <w:szCs w:val="24"/>
          <w:u w:val="single"/>
        </w:rPr>
      </w:pPr>
      <w:r w:rsidRPr="009E3355">
        <w:rPr>
          <w:rFonts w:ascii="Calibri" w:hAnsi="Calibri"/>
          <w:sz w:val="24"/>
          <w:szCs w:val="24"/>
        </w:rPr>
        <w:t>Za przygotowanie szkoleń o których mowa w ust. 1-4 i ich organizację odpowiada koordynator och</w:t>
      </w:r>
      <w:r w:rsidR="008E5E0E">
        <w:rPr>
          <w:rFonts w:ascii="Calibri" w:hAnsi="Calibri"/>
          <w:sz w:val="24"/>
          <w:szCs w:val="24"/>
        </w:rPr>
        <w:t xml:space="preserve">rony uczniów przed krzywdzeniem – </w:t>
      </w:r>
      <w:r w:rsidR="008E5E0E" w:rsidRPr="008E5E0E">
        <w:rPr>
          <w:rFonts w:ascii="Calibri" w:hAnsi="Calibri"/>
          <w:b/>
          <w:sz w:val="24"/>
          <w:szCs w:val="24"/>
          <w:u w:val="single"/>
        </w:rPr>
        <w:t xml:space="preserve">załącznik nr </w:t>
      </w:r>
      <w:r w:rsidR="008E5E0E">
        <w:rPr>
          <w:rFonts w:ascii="Calibri" w:hAnsi="Calibri"/>
          <w:b/>
          <w:sz w:val="24"/>
          <w:szCs w:val="24"/>
          <w:u w:val="single"/>
        </w:rPr>
        <w:t>6</w:t>
      </w:r>
    </w:p>
    <w:p w:rsidR="00832FD6" w:rsidRPr="009E3355" w:rsidRDefault="00832FD6" w:rsidP="00832FD6">
      <w:pPr>
        <w:pStyle w:val="Akapitzlist"/>
        <w:numPr>
          <w:ilvl w:val="0"/>
          <w:numId w:val="7"/>
        </w:numPr>
        <w:ind w:left="0" w:right="856"/>
        <w:rPr>
          <w:rFonts w:ascii="Calibri" w:hAnsi="Calibri"/>
          <w:sz w:val="24"/>
          <w:szCs w:val="24"/>
        </w:rPr>
      </w:pPr>
      <w:r w:rsidRPr="009E3355">
        <w:rPr>
          <w:rFonts w:ascii="Calibri" w:hAnsi="Calibri"/>
          <w:sz w:val="24"/>
          <w:szCs w:val="24"/>
        </w:rPr>
        <w:lastRenderedPageBreak/>
        <w:t>Koordynator ma prawo organizować spotkania zespołowe i ogólne pracowników w celu zapoznania pracowników szkoły z nowymi informacjami dotyczącymi ochrony uczniów, w tym w szczególności:</w:t>
      </w:r>
    </w:p>
    <w:p w:rsidR="00832FD6" w:rsidRPr="009E3355" w:rsidRDefault="00832FD6" w:rsidP="00832FD6">
      <w:pPr>
        <w:pStyle w:val="Akapitzlist"/>
        <w:numPr>
          <w:ilvl w:val="0"/>
          <w:numId w:val="12"/>
        </w:numPr>
        <w:ind w:left="426" w:right="856"/>
        <w:rPr>
          <w:rFonts w:ascii="Calibri" w:hAnsi="Calibri"/>
          <w:sz w:val="24"/>
          <w:szCs w:val="24"/>
        </w:rPr>
      </w:pPr>
      <w:r w:rsidRPr="009E3355">
        <w:rPr>
          <w:rFonts w:ascii="Calibri" w:hAnsi="Calibri"/>
          <w:sz w:val="24"/>
          <w:szCs w:val="24"/>
        </w:rPr>
        <w:t>zmianami w „Standardach ochrony małoletnich w Szkole…” ;</w:t>
      </w:r>
    </w:p>
    <w:p w:rsidR="00832FD6" w:rsidRPr="009E3355" w:rsidRDefault="00832FD6" w:rsidP="00832FD6">
      <w:pPr>
        <w:pStyle w:val="Akapitzlist"/>
        <w:numPr>
          <w:ilvl w:val="0"/>
          <w:numId w:val="12"/>
        </w:numPr>
        <w:ind w:left="426" w:right="856"/>
        <w:rPr>
          <w:rFonts w:ascii="Calibri" w:hAnsi="Calibri"/>
          <w:sz w:val="24"/>
          <w:szCs w:val="24"/>
        </w:rPr>
      </w:pPr>
      <w:r w:rsidRPr="009E3355">
        <w:rPr>
          <w:rFonts w:ascii="Calibri" w:hAnsi="Calibri"/>
          <w:sz w:val="24"/>
          <w:szCs w:val="24"/>
        </w:rPr>
        <w:t>aktualnymi zagrożeniami przemocy w środowisku szkolnym w celu wzmożenia nadzoru nad poszczególnymi uczniami lub grupą uczniów;</w:t>
      </w:r>
    </w:p>
    <w:p w:rsidR="00832FD6" w:rsidRPr="009E3355" w:rsidRDefault="00832FD6" w:rsidP="00832FD6">
      <w:pPr>
        <w:pStyle w:val="Akapitzlist"/>
        <w:numPr>
          <w:ilvl w:val="0"/>
          <w:numId w:val="12"/>
        </w:numPr>
        <w:ind w:left="426" w:right="856"/>
        <w:rPr>
          <w:rFonts w:ascii="Calibri" w:hAnsi="Calibri"/>
          <w:sz w:val="24"/>
          <w:szCs w:val="24"/>
        </w:rPr>
      </w:pPr>
      <w:r w:rsidRPr="009E3355">
        <w:rPr>
          <w:rFonts w:ascii="Calibri" w:hAnsi="Calibri"/>
          <w:sz w:val="24"/>
          <w:szCs w:val="24"/>
        </w:rPr>
        <w:t>zapoznania pracowników z nowymi technikami rozpoznawania przejawów przemocy i reagowania na nie.</w:t>
      </w:r>
    </w:p>
    <w:p w:rsidR="00832FD6" w:rsidRPr="009E3355" w:rsidRDefault="00832FD6" w:rsidP="00832FD6">
      <w:pPr>
        <w:pStyle w:val="Akapitzlist"/>
        <w:numPr>
          <w:ilvl w:val="0"/>
          <w:numId w:val="7"/>
        </w:numPr>
        <w:ind w:left="0" w:right="856"/>
        <w:rPr>
          <w:rFonts w:ascii="Calibri" w:hAnsi="Calibri"/>
          <w:sz w:val="24"/>
          <w:szCs w:val="24"/>
        </w:rPr>
      </w:pPr>
      <w:r w:rsidRPr="009E3355">
        <w:rPr>
          <w:rFonts w:ascii="Calibri" w:hAnsi="Calibri"/>
          <w:sz w:val="24"/>
          <w:szCs w:val="24"/>
        </w:rPr>
        <w:t>Koordynator ma obowiązek przeszkolić każdego nowego pracownika w zakresie ochrony uczniów przed krzywdzeniem.</w:t>
      </w:r>
    </w:p>
    <w:p w:rsidR="00832FD6" w:rsidRPr="009E3355" w:rsidRDefault="00832FD6" w:rsidP="00832FD6">
      <w:pPr>
        <w:pStyle w:val="Akapitzlist"/>
        <w:numPr>
          <w:ilvl w:val="0"/>
          <w:numId w:val="7"/>
        </w:numPr>
        <w:ind w:left="0" w:right="856"/>
        <w:rPr>
          <w:rFonts w:ascii="Calibri" w:hAnsi="Calibri"/>
          <w:sz w:val="24"/>
          <w:szCs w:val="24"/>
        </w:rPr>
      </w:pPr>
      <w:r w:rsidRPr="009E3355">
        <w:rPr>
          <w:rFonts w:ascii="Calibri" w:hAnsi="Calibri"/>
          <w:sz w:val="24"/>
          <w:szCs w:val="24"/>
        </w:rPr>
        <w:t>Koordynator w okresie rozpoznawania zdarzeń ma prawo konsultować się z innymi specjalistami, nauczycielami i ekspertami w celu prawidłowej kwalifikacji zdarzenia.</w:t>
      </w:r>
    </w:p>
    <w:p w:rsidR="00832FD6" w:rsidRPr="009E3355" w:rsidRDefault="00832FD6" w:rsidP="00832FD6">
      <w:pPr>
        <w:pStyle w:val="Akapitzlist"/>
        <w:numPr>
          <w:ilvl w:val="0"/>
          <w:numId w:val="7"/>
        </w:numPr>
        <w:ind w:left="0" w:right="856"/>
        <w:rPr>
          <w:rFonts w:ascii="Calibri" w:hAnsi="Calibri"/>
          <w:sz w:val="24"/>
          <w:szCs w:val="24"/>
        </w:rPr>
      </w:pPr>
      <w:r w:rsidRPr="009E3355">
        <w:rPr>
          <w:rFonts w:ascii="Calibri" w:hAnsi="Calibri"/>
          <w:sz w:val="24"/>
          <w:szCs w:val="24"/>
        </w:rPr>
        <w:t>Koordynator ma prawo wnioskowania o dodatkowe szkolenia pracowników pogłębiające ich wiedze i umiejętności z zakresu rozpoznawania przemocy, reagowania na zdarzenia i wspierania uczniów doświadczonych przemocą i sprawców przemocy.</w:t>
      </w:r>
    </w:p>
    <w:p w:rsidR="00832FD6" w:rsidRDefault="00832FD6" w:rsidP="00832FD6">
      <w:pPr>
        <w:widowControl w:val="0"/>
        <w:tabs>
          <w:tab w:val="left" w:pos="1004"/>
        </w:tabs>
        <w:autoSpaceDE w:val="0"/>
        <w:autoSpaceDN w:val="0"/>
        <w:ind w:left="0" w:right="865" w:firstLine="0"/>
        <w:rPr>
          <w:rFonts w:cstheme="minorHAnsi"/>
          <w:color w:val="2A2A2A"/>
          <w:sz w:val="24"/>
          <w:szCs w:val="24"/>
        </w:rPr>
      </w:pPr>
    </w:p>
    <w:p w:rsidR="00090F98" w:rsidRDefault="00090F98" w:rsidP="00090F98">
      <w:pPr>
        <w:pStyle w:val="Akapitzlist"/>
        <w:ind w:left="0" w:right="856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Rozdział XI</w:t>
      </w:r>
    </w:p>
    <w:p w:rsidR="00090F98" w:rsidRDefault="00090F98" w:rsidP="00090F98">
      <w:pPr>
        <w:pStyle w:val="Akapitzlist"/>
        <w:ind w:left="0" w:right="856" w:firstLine="0"/>
        <w:jc w:val="center"/>
        <w:rPr>
          <w:b/>
          <w:bCs/>
          <w:sz w:val="24"/>
          <w:szCs w:val="24"/>
        </w:rPr>
      </w:pPr>
      <w:r w:rsidRPr="00A64729">
        <w:rPr>
          <w:b/>
          <w:bCs/>
          <w:sz w:val="24"/>
          <w:szCs w:val="24"/>
        </w:rPr>
        <w:t xml:space="preserve">Zasady i sposób udostępniania rodzicom </w:t>
      </w:r>
      <w:r>
        <w:rPr>
          <w:b/>
          <w:bCs/>
          <w:sz w:val="24"/>
          <w:szCs w:val="24"/>
        </w:rPr>
        <w:t>i uczniom</w:t>
      </w:r>
      <w:r w:rsidRPr="00A64729">
        <w:rPr>
          <w:b/>
          <w:bCs/>
          <w:sz w:val="24"/>
          <w:szCs w:val="24"/>
        </w:rPr>
        <w:t xml:space="preserve"> standardów </w:t>
      </w:r>
    </w:p>
    <w:p w:rsidR="00090F98" w:rsidRDefault="00090F98" w:rsidP="00090F98">
      <w:pPr>
        <w:pStyle w:val="Akapitzlist"/>
        <w:ind w:left="0" w:right="856" w:firstLine="0"/>
        <w:jc w:val="center"/>
        <w:rPr>
          <w:b/>
          <w:bCs/>
          <w:sz w:val="24"/>
          <w:szCs w:val="24"/>
        </w:rPr>
      </w:pPr>
      <w:r w:rsidRPr="00A64729">
        <w:rPr>
          <w:b/>
          <w:bCs/>
          <w:sz w:val="24"/>
          <w:szCs w:val="24"/>
        </w:rPr>
        <w:t>do zaznajomienia się z nimi i ich stosowania</w:t>
      </w:r>
    </w:p>
    <w:p w:rsidR="00090F98" w:rsidRDefault="00090F98" w:rsidP="00090F98">
      <w:pPr>
        <w:pStyle w:val="Akapitzlist"/>
        <w:ind w:left="0" w:right="856" w:firstLine="0"/>
        <w:jc w:val="center"/>
        <w:rPr>
          <w:sz w:val="24"/>
          <w:szCs w:val="24"/>
        </w:rPr>
      </w:pPr>
    </w:p>
    <w:p w:rsidR="00090F98" w:rsidRPr="00C54F8B" w:rsidRDefault="00090F98" w:rsidP="00090F98">
      <w:pPr>
        <w:pStyle w:val="Akapitzlist"/>
        <w:numPr>
          <w:ilvl w:val="0"/>
          <w:numId w:val="8"/>
        </w:numPr>
        <w:ind w:left="0" w:right="856"/>
        <w:rPr>
          <w:b/>
          <w:bCs/>
          <w:sz w:val="24"/>
          <w:szCs w:val="24"/>
        </w:rPr>
      </w:pPr>
      <w:r>
        <w:rPr>
          <w:sz w:val="24"/>
          <w:szCs w:val="24"/>
        </w:rPr>
        <w:t>„</w:t>
      </w:r>
      <w:r w:rsidRPr="00C54F8B">
        <w:rPr>
          <w:sz w:val="24"/>
          <w:szCs w:val="24"/>
        </w:rPr>
        <w:t xml:space="preserve">Standardy ochrony małoletnich w </w:t>
      </w:r>
      <w:r w:rsidR="00953EDC">
        <w:rPr>
          <w:sz w:val="24"/>
          <w:szCs w:val="24"/>
        </w:rPr>
        <w:t xml:space="preserve">Akademickim Centrum Kształcenia </w:t>
      </w:r>
      <w:r w:rsidRPr="00C54F8B">
        <w:rPr>
          <w:sz w:val="24"/>
          <w:szCs w:val="24"/>
        </w:rPr>
        <w:t>w Mławie ” są opublikowane w pełnej wersji dla rodziców i nauczycieli, w terminie do 14 sierpnia 2024 r.</w:t>
      </w:r>
      <w:r w:rsidR="009172F3">
        <w:rPr>
          <w:sz w:val="24"/>
          <w:szCs w:val="24"/>
        </w:rPr>
        <w:t xml:space="preserve"> </w:t>
      </w:r>
      <w:r w:rsidRPr="00C54F8B">
        <w:rPr>
          <w:sz w:val="24"/>
          <w:szCs w:val="24"/>
        </w:rPr>
        <w:t xml:space="preserve">za pośrednictwem dziennika elektronicznego  </w:t>
      </w:r>
      <w:proofErr w:type="spellStart"/>
      <w:r w:rsidRPr="00C54F8B">
        <w:rPr>
          <w:sz w:val="24"/>
          <w:szCs w:val="24"/>
        </w:rPr>
        <w:t>librus</w:t>
      </w:r>
      <w:proofErr w:type="spellEnd"/>
      <w:r w:rsidRPr="00C54F8B">
        <w:rPr>
          <w:sz w:val="24"/>
          <w:szCs w:val="24"/>
        </w:rPr>
        <w:t>. ( lub na stronie internetowej szkoły)</w:t>
      </w:r>
      <w:r>
        <w:rPr>
          <w:sz w:val="24"/>
          <w:szCs w:val="24"/>
        </w:rPr>
        <w:t>.</w:t>
      </w:r>
    </w:p>
    <w:p w:rsidR="00090F98" w:rsidRPr="00C54F8B" w:rsidRDefault="00090F98" w:rsidP="00090F98">
      <w:pPr>
        <w:pStyle w:val="Akapitzlist"/>
        <w:numPr>
          <w:ilvl w:val="0"/>
          <w:numId w:val="8"/>
        </w:numPr>
        <w:ind w:left="0" w:right="856"/>
        <w:rPr>
          <w:b/>
          <w:bCs/>
          <w:sz w:val="24"/>
          <w:szCs w:val="24"/>
        </w:rPr>
      </w:pPr>
      <w:r w:rsidRPr="00C54F8B">
        <w:rPr>
          <w:sz w:val="24"/>
          <w:szCs w:val="24"/>
        </w:rPr>
        <w:t>Na życzenie rodziców/ opiekunów prawnych standardy ochrony małoletnich są udostępniane w formie papierowej. Za udostępnienie odpowiada psycholog bądź pedagog szkolny.</w:t>
      </w:r>
    </w:p>
    <w:p w:rsidR="00090F98" w:rsidRPr="00C54F8B" w:rsidRDefault="00090F98" w:rsidP="00090F98">
      <w:pPr>
        <w:pStyle w:val="Akapitzlist"/>
        <w:numPr>
          <w:ilvl w:val="0"/>
          <w:numId w:val="8"/>
        </w:numPr>
        <w:ind w:left="0" w:right="856"/>
        <w:rPr>
          <w:sz w:val="24"/>
          <w:szCs w:val="24"/>
        </w:rPr>
      </w:pPr>
      <w:r w:rsidRPr="00C54F8B">
        <w:rPr>
          <w:sz w:val="24"/>
          <w:szCs w:val="24"/>
        </w:rPr>
        <w:t xml:space="preserve">Wychowawcy odpowiedzialni są za zaznajomienie swoich wychowanków i ich rodziców  z obowiązującymi w szkole zasadami ochrony ich przed przemocą. </w:t>
      </w:r>
    </w:p>
    <w:p w:rsidR="00090F98" w:rsidRPr="00C54F8B" w:rsidRDefault="00090F98" w:rsidP="00090F98">
      <w:pPr>
        <w:pStyle w:val="Akapitzlist"/>
        <w:numPr>
          <w:ilvl w:val="0"/>
          <w:numId w:val="8"/>
        </w:numPr>
        <w:ind w:left="0" w:right="856"/>
        <w:rPr>
          <w:sz w:val="24"/>
          <w:szCs w:val="24"/>
        </w:rPr>
      </w:pPr>
      <w:r w:rsidRPr="00C54F8B">
        <w:rPr>
          <w:sz w:val="24"/>
          <w:szCs w:val="24"/>
        </w:rPr>
        <w:t>Dyrektor szkoły wywiesza w widocznym miejscu w budynku placówki standardy ochrony małoletnich, w wersji zupełnej oraz skróconej. Wersja skrócona zawiera informacje istotne dla małoletnich.</w:t>
      </w:r>
    </w:p>
    <w:p w:rsidR="00090F98" w:rsidRDefault="00090F98" w:rsidP="00090F98">
      <w:pPr>
        <w:pStyle w:val="Akapitzlist"/>
        <w:numPr>
          <w:ilvl w:val="0"/>
          <w:numId w:val="8"/>
        </w:numPr>
        <w:ind w:left="0" w:right="856"/>
        <w:rPr>
          <w:sz w:val="24"/>
          <w:szCs w:val="24"/>
        </w:rPr>
      </w:pPr>
      <w:r w:rsidRPr="00C54F8B">
        <w:rPr>
          <w:sz w:val="24"/>
          <w:szCs w:val="24"/>
        </w:rPr>
        <w:t xml:space="preserve">Obowiązkiem rodziców/ opiekunów prawnych jest zaznajomienie się ze standardami i wynikającymi z nich zasad ochrony małoletnich przed krzywdzeniem. </w:t>
      </w:r>
    </w:p>
    <w:p w:rsidR="00090F98" w:rsidRDefault="00090F98" w:rsidP="00090F98">
      <w:pPr>
        <w:pStyle w:val="Akapitzlist"/>
        <w:ind w:left="0" w:right="856" w:firstLine="0"/>
        <w:rPr>
          <w:sz w:val="24"/>
          <w:szCs w:val="24"/>
        </w:rPr>
      </w:pPr>
    </w:p>
    <w:p w:rsidR="00090F98" w:rsidRDefault="00090F98" w:rsidP="00090F98">
      <w:pPr>
        <w:pStyle w:val="Akapitzlist"/>
        <w:ind w:left="0" w:right="856" w:firstLine="0"/>
        <w:rPr>
          <w:sz w:val="24"/>
          <w:szCs w:val="24"/>
        </w:rPr>
      </w:pPr>
    </w:p>
    <w:p w:rsidR="00090F98" w:rsidRPr="00C35D05" w:rsidRDefault="00090F98" w:rsidP="00090F98">
      <w:pPr>
        <w:ind w:left="0" w:right="856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Rozdział </w:t>
      </w:r>
      <w:r w:rsidRPr="00C35D05">
        <w:rPr>
          <w:b/>
          <w:bCs/>
          <w:sz w:val="24"/>
          <w:szCs w:val="24"/>
        </w:rPr>
        <w:t>X</w:t>
      </w:r>
      <w:r>
        <w:rPr>
          <w:b/>
          <w:bCs/>
          <w:sz w:val="24"/>
          <w:szCs w:val="24"/>
        </w:rPr>
        <w:t>II</w:t>
      </w:r>
    </w:p>
    <w:p w:rsidR="00090F98" w:rsidRPr="00C35D05" w:rsidRDefault="00090F98" w:rsidP="00090F98">
      <w:pPr>
        <w:pStyle w:val="Akapitzlist"/>
        <w:ind w:left="0" w:right="856" w:firstLine="0"/>
        <w:jc w:val="center"/>
        <w:rPr>
          <w:b/>
          <w:bCs/>
          <w:sz w:val="24"/>
          <w:szCs w:val="24"/>
        </w:rPr>
      </w:pPr>
      <w:r w:rsidRPr="00C35D05">
        <w:rPr>
          <w:b/>
          <w:bCs/>
          <w:sz w:val="24"/>
          <w:szCs w:val="24"/>
        </w:rPr>
        <w:t>Zasady przeglądu i aktualizacji standardów</w:t>
      </w:r>
    </w:p>
    <w:p w:rsidR="00090F98" w:rsidRPr="00C35D05" w:rsidRDefault="00090F98" w:rsidP="00090F98">
      <w:pPr>
        <w:pStyle w:val="Akapitzlist"/>
        <w:ind w:left="0" w:right="856"/>
        <w:jc w:val="center"/>
        <w:rPr>
          <w:b/>
          <w:bCs/>
          <w:sz w:val="24"/>
          <w:szCs w:val="24"/>
        </w:rPr>
      </w:pPr>
    </w:p>
    <w:p w:rsidR="00090F98" w:rsidRDefault="00090F98" w:rsidP="00090F98">
      <w:pPr>
        <w:pStyle w:val="Akapitzlist"/>
        <w:numPr>
          <w:ilvl w:val="0"/>
          <w:numId w:val="6"/>
        </w:numPr>
        <w:ind w:left="0" w:right="856"/>
        <w:rPr>
          <w:sz w:val="24"/>
          <w:szCs w:val="24"/>
        </w:rPr>
      </w:pPr>
      <w:r>
        <w:rPr>
          <w:sz w:val="24"/>
          <w:szCs w:val="24"/>
        </w:rPr>
        <w:t xml:space="preserve">Koordynator raz na dwa lata </w:t>
      </w:r>
      <w:r w:rsidRPr="00B21F73">
        <w:rPr>
          <w:sz w:val="24"/>
          <w:szCs w:val="24"/>
        </w:rPr>
        <w:t>przeprowadza ankietę wśród pracowników, rodziców i uczniów</w:t>
      </w:r>
      <w:r>
        <w:rPr>
          <w:sz w:val="24"/>
          <w:szCs w:val="24"/>
        </w:rPr>
        <w:t xml:space="preserve">, </w:t>
      </w:r>
      <w:r w:rsidRPr="00B21F73">
        <w:rPr>
          <w:sz w:val="24"/>
          <w:szCs w:val="24"/>
        </w:rPr>
        <w:t>która ma za zadanie dać informację o ocenie skuteczności standardów ochrony</w:t>
      </w:r>
      <w:r>
        <w:rPr>
          <w:sz w:val="24"/>
          <w:szCs w:val="24"/>
        </w:rPr>
        <w:t xml:space="preserve"> uczniów w szkole. Ankietę przeprowadza się najpóźniej w maju, a jej wyniki prezentuje się w sprawozdaniu koordynatora, o którym mowa w ust. 2.</w:t>
      </w:r>
    </w:p>
    <w:p w:rsidR="00090F98" w:rsidRPr="00C563A2" w:rsidRDefault="00090F98" w:rsidP="00090F98">
      <w:pPr>
        <w:pStyle w:val="Akapitzlist"/>
        <w:numPr>
          <w:ilvl w:val="0"/>
          <w:numId w:val="6"/>
        </w:numPr>
        <w:ind w:left="0" w:right="856"/>
        <w:rPr>
          <w:b/>
          <w:sz w:val="24"/>
          <w:szCs w:val="24"/>
          <w:u w:val="single"/>
        </w:rPr>
      </w:pPr>
      <w:r>
        <w:rPr>
          <w:sz w:val="24"/>
          <w:szCs w:val="24"/>
        </w:rPr>
        <w:t>Koordynator na posiedzeniu rady pedagogicznej podsumowującej rok szkolny przedstawia sprawozdanie z realizacji standardów ochrony uczniów przed krzywdzeniem, w tym ocenę skuteczności podejmowanych działań i wni</w:t>
      </w:r>
      <w:r w:rsidR="00C563A2">
        <w:rPr>
          <w:sz w:val="24"/>
          <w:szCs w:val="24"/>
        </w:rPr>
        <w:t xml:space="preserve">oski do aktualizacji </w:t>
      </w:r>
      <w:r w:rsidR="00C563A2" w:rsidRPr="00C563A2">
        <w:rPr>
          <w:b/>
          <w:sz w:val="24"/>
          <w:szCs w:val="24"/>
          <w:u w:val="single"/>
        </w:rPr>
        <w:t>s</w:t>
      </w:r>
      <w:r w:rsidR="00C563A2" w:rsidRPr="001E6A8B">
        <w:rPr>
          <w:sz w:val="24"/>
          <w:szCs w:val="24"/>
        </w:rPr>
        <w:t>tandardów</w:t>
      </w:r>
      <w:r w:rsidR="00C563A2" w:rsidRPr="00C563A2">
        <w:rPr>
          <w:b/>
          <w:sz w:val="24"/>
          <w:szCs w:val="24"/>
          <w:u w:val="single"/>
        </w:rPr>
        <w:t xml:space="preserve">- załącznik nr </w:t>
      </w:r>
      <w:r w:rsidR="008E5E0E">
        <w:rPr>
          <w:b/>
          <w:sz w:val="24"/>
          <w:szCs w:val="24"/>
          <w:u w:val="single"/>
        </w:rPr>
        <w:t>7</w:t>
      </w:r>
    </w:p>
    <w:p w:rsidR="00090F98" w:rsidRDefault="00090F98" w:rsidP="00090F98">
      <w:pPr>
        <w:pStyle w:val="Akapitzlist"/>
        <w:numPr>
          <w:ilvl w:val="0"/>
          <w:numId w:val="6"/>
        </w:numPr>
        <w:ind w:left="0" w:right="856"/>
        <w:rPr>
          <w:sz w:val="24"/>
          <w:szCs w:val="24"/>
        </w:rPr>
      </w:pPr>
      <w:r>
        <w:rPr>
          <w:sz w:val="24"/>
          <w:szCs w:val="24"/>
        </w:rPr>
        <w:t>Sprawozdanie, o którym mowa w ust.1 zawiera następujące informacje:</w:t>
      </w:r>
    </w:p>
    <w:p w:rsidR="00090F98" w:rsidRDefault="00090F98" w:rsidP="00090F98">
      <w:pPr>
        <w:pStyle w:val="Akapitzlist"/>
        <w:numPr>
          <w:ilvl w:val="0"/>
          <w:numId w:val="14"/>
        </w:numPr>
        <w:ind w:right="856"/>
        <w:rPr>
          <w:sz w:val="24"/>
          <w:szCs w:val="24"/>
        </w:rPr>
      </w:pPr>
      <w:r>
        <w:rPr>
          <w:sz w:val="24"/>
          <w:szCs w:val="24"/>
        </w:rPr>
        <w:t>liczbę zgłoszonych zdarzeń i formę zgłoszenia;</w:t>
      </w:r>
    </w:p>
    <w:p w:rsidR="00090F98" w:rsidRPr="00996A6D" w:rsidRDefault="00090F98" w:rsidP="00090F98">
      <w:pPr>
        <w:pStyle w:val="Akapitzlist"/>
        <w:numPr>
          <w:ilvl w:val="0"/>
          <w:numId w:val="14"/>
        </w:numPr>
        <w:ind w:right="856"/>
        <w:rPr>
          <w:sz w:val="24"/>
          <w:szCs w:val="24"/>
        </w:rPr>
      </w:pPr>
      <w:r>
        <w:rPr>
          <w:sz w:val="24"/>
          <w:szCs w:val="24"/>
        </w:rPr>
        <w:t>l</w:t>
      </w:r>
      <w:r w:rsidRPr="00996A6D">
        <w:rPr>
          <w:sz w:val="24"/>
          <w:szCs w:val="24"/>
        </w:rPr>
        <w:t xml:space="preserve">iczba zdarzeń, które zakwalifikowano jako podejrzenie krzywdzenia ucznia </w:t>
      </w:r>
      <w:r w:rsidRPr="00996A6D">
        <w:rPr>
          <w:sz w:val="24"/>
          <w:szCs w:val="24"/>
        </w:rPr>
        <w:br/>
        <w:t>z podziałem</w:t>
      </w:r>
      <w:r>
        <w:rPr>
          <w:sz w:val="24"/>
          <w:szCs w:val="24"/>
        </w:rPr>
        <w:t xml:space="preserve"> na rodzaj przemocy (</w:t>
      </w:r>
      <w:r w:rsidRPr="00996A6D">
        <w:rPr>
          <w:sz w:val="24"/>
          <w:szCs w:val="24"/>
        </w:rPr>
        <w:t>fizyczna</w:t>
      </w:r>
      <w:r>
        <w:rPr>
          <w:sz w:val="24"/>
          <w:szCs w:val="24"/>
        </w:rPr>
        <w:t xml:space="preserve">, </w:t>
      </w:r>
      <w:r w:rsidRPr="00996A6D">
        <w:rPr>
          <w:sz w:val="24"/>
          <w:szCs w:val="24"/>
        </w:rPr>
        <w:t>psychiczna</w:t>
      </w:r>
      <w:r>
        <w:rPr>
          <w:sz w:val="24"/>
          <w:szCs w:val="24"/>
        </w:rPr>
        <w:t xml:space="preserve">, </w:t>
      </w:r>
      <w:r w:rsidRPr="00996A6D">
        <w:rPr>
          <w:sz w:val="24"/>
          <w:szCs w:val="24"/>
        </w:rPr>
        <w:t>seksualna</w:t>
      </w:r>
      <w:r>
        <w:rPr>
          <w:sz w:val="24"/>
          <w:szCs w:val="24"/>
        </w:rPr>
        <w:t xml:space="preserve">, </w:t>
      </w:r>
      <w:r w:rsidRPr="00996A6D">
        <w:rPr>
          <w:sz w:val="24"/>
          <w:szCs w:val="24"/>
        </w:rPr>
        <w:t>cyberprzemoc</w:t>
      </w:r>
      <w:r>
        <w:rPr>
          <w:sz w:val="24"/>
          <w:szCs w:val="24"/>
        </w:rPr>
        <w:t>) oraz kategoria sprawcy (pracownik, uczeń/grupa uczniów, rodzic)</w:t>
      </w:r>
      <w:r w:rsidRPr="00996A6D">
        <w:rPr>
          <w:sz w:val="24"/>
          <w:szCs w:val="24"/>
        </w:rPr>
        <w:t>;</w:t>
      </w:r>
    </w:p>
    <w:p w:rsidR="00090F98" w:rsidRDefault="00090F98" w:rsidP="00090F98">
      <w:pPr>
        <w:pStyle w:val="Akapitzlist"/>
        <w:numPr>
          <w:ilvl w:val="0"/>
          <w:numId w:val="14"/>
        </w:numPr>
        <w:ind w:right="856"/>
        <w:rPr>
          <w:sz w:val="24"/>
          <w:szCs w:val="24"/>
        </w:rPr>
      </w:pPr>
      <w:r>
        <w:rPr>
          <w:sz w:val="24"/>
          <w:szCs w:val="24"/>
        </w:rPr>
        <w:t>liczbę zdarzeń, które zakwalifikowano jako krzywdzenie ucznia;</w:t>
      </w:r>
    </w:p>
    <w:p w:rsidR="00090F98" w:rsidRDefault="00DF1B57" w:rsidP="00090F98">
      <w:pPr>
        <w:pStyle w:val="Akapitzlist"/>
        <w:numPr>
          <w:ilvl w:val="0"/>
          <w:numId w:val="14"/>
        </w:numPr>
        <w:ind w:right="856"/>
        <w:rPr>
          <w:sz w:val="24"/>
          <w:szCs w:val="24"/>
        </w:rPr>
      </w:pPr>
      <w:r>
        <w:rPr>
          <w:sz w:val="24"/>
          <w:szCs w:val="24"/>
        </w:rPr>
        <w:lastRenderedPageBreak/>
        <w:t>Z</w:t>
      </w:r>
      <w:r w:rsidR="00090F98" w:rsidRPr="00996A6D">
        <w:rPr>
          <w:sz w:val="24"/>
          <w:szCs w:val="24"/>
        </w:rPr>
        <w:t xml:space="preserve"> podziałem na rodzaj przemocy (fizyczna, psychiczna, seksual</w:t>
      </w:r>
      <w:r w:rsidR="00090F98">
        <w:rPr>
          <w:sz w:val="24"/>
          <w:szCs w:val="24"/>
        </w:rPr>
        <w:t>na, cyberprzemoc) oraz kategorię</w:t>
      </w:r>
      <w:r w:rsidR="00090F98" w:rsidRPr="00996A6D">
        <w:rPr>
          <w:sz w:val="24"/>
          <w:szCs w:val="24"/>
        </w:rPr>
        <w:t xml:space="preserve"> sprawcy (pracownik, uczeń/grupa uczniów, rodzic);</w:t>
      </w:r>
    </w:p>
    <w:p w:rsidR="00090F98" w:rsidRDefault="00DF1B57" w:rsidP="00090F98">
      <w:pPr>
        <w:pStyle w:val="Akapitzlist"/>
        <w:numPr>
          <w:ilvl w:val="0"/>
          <w:numId w:val="14"/>
        </w:numPr>
        <w:ind w:right="856"/>
        <w:rPr>
          <w:sz w:val="24"/>
          <w:szCs w:val="24"/>
        </w:rPr>
      </w:pPr>
      <w:r>
        <w:rPr>
          <w:sz w:val="24"/>
          <w:szCs w:val="24"/>
        </w:rPr>
        <w:t>I</w:t>
      </w:r>
      <w:r w:rsidR="00090F98">
        <w:rPr>
          <w:sz w:val="24"/>
          <w:szCs w:val="24"/>
        </w:rPr>
        <w:t>nformację</w:t>
      </w:r>
      <w:r w:rsidR="00090F98" w:rsidRPr="00531BAB">
        <w:rPr>
          <w:sz w:val="24"/>
          <w:szCs w:val="24"/>
        </w:rPr>
        <w:t>, ile spraw szkoła</w:t>
      </w:r>
      <w:r w:rsidR="00090F98">
        <w:rPr>
          <w:sz w:val="24"/>
          <w:szCs w:val="24"/>
        </w:rPr>
        <w:t xml:space="preserve"> </w:t>
      </w:r>
      <w:r w:rsidR="00090F98" w:rsidRPr="00531BAB">
        <w:rPr>
          <w:sz w:val="24"/>
          <w:szCs w:val="24"/>
        </w:rPr>
        <w:t>prowadzi samodzielnie</w:t>
      </w:r>
      <w:r>
        <w:rPr>
          <w:sz w:val="24"/>
          <w:szCs w:val="24"/>
        </w:rPr>
        <w:t>,</w:t>
      </w:r>
      <w:r w:rsidR="00090F98" w:rsidRPr="00531BAB">
        <w:rPr>
          <w:sz w:val="24"/>
          <w:szCs w:val="24"/>
        </w:rPr>
        <w:t xml:space="preserve"> a ile zostało skierowanych do instytucji zewnętrznych i jakich?</w:t>
      </w:r>
    </w:p>
    <w:p w:rsidR="00090F98" w:rsidRPr="00932707" w:rsidRDefault="00DF1B57" w:rsidP="00090F98">
      <w:pPr>
        <w:pStyle w:val="Akapitzlist"/>
        <w:numPr>
          <w:ilvl w:val="0"/>
          <w:numId w:val="14"/>
        </w:numPr>
        <w:ind w:right="856"/>
        <w:rPr>
          <w:sz w:val="24"/>
          <w:szCs w:val="24"/>
        </w:rPr>
      </w:pPr>
      <w:r>
        <w:rPr>
          <w:sz w:val="24"/>
          <w:szCs w:val="24"/>
        </w:rPr>
        <w:t>O</w:t>
      </w:r>
      <w:r w:rsidR="00090F98" w:rsidRPr="00932707">
        <w:rPr>
          <w:sz w:val="24"/>
          <w:szCs w:val="24"/>
        </w:rPr>
        <w:t>cen</w:t>
      </w:r>
      <w:r w:rsidR="00090F98">
        <w:rPr>
          <w:sz w:val="24"/>
          <w:szCs w:val="24"/>
        </w:rPr>
        <w:t>ę</w:t>
      </w:r>
      <w:r w:rsidR="00090F98" w:rsidRPr="00932707">
        <w:rPr>
          <w:sz w:val="24"/>
          <w:szCs w:val="24"/>
        </w:rPr>
        <w:t xml:space="preserve"> skuteczności</w:t>
      </w:r>
      <w:r w:rsidR="00090F98">
        <w:rPr>
          <w:sz w:val="24"/>
          <w:szCs w:val="24"/>
        </w:rPr>
        <w:t xml:space="preserve"> szkoły</w:t>
      </w:r>
      <w:r w:rsidR="00090F98" w:rsidRPr="00932707">
        <w:rPr>
          <w:sz w:val="24"/>
          <w:szCs w:val="24"/>
        </w:rPr>
        <w:t xml:space="preserve"> w zakresie profilaktyki wykrywania zdarzeń krzywdzenia ucznia</w:t>
      </w:r>
      <w:r w:rsidR="00090F98">
        <w:rPr>
          <w:sz w:val="24"/>
          <w:szCs w:val="24"/>
        </w:rPr>
        <w:t xml:space="preserve"> na podstawie wyników ankiety, o której mowa w ust. 1.</w:t>
      </w:r>
    </w:p>
    <w:p w:rsidR="00090F98" w:rsidRPr="0070085A" w:rsidRDefault="00090F98" w:rsidP="0070085A">
      <w:pPr>
        <w:pStyle w:val="Akapitzlist"/>
        <w:numPr>
          <w:ilvl w:val="0"/>
          <w:numId w:val="14"/>
        </w:numPr>
        <w:ind w:right="856"/>
        <w:rPr>
          <w:sz w:val="24"/>
          <w:szCs w:val="24"/>
        </w:rPr>
      </w:pPr>
      <w:r w:rsidRPr="0070085A">
        <w:rPr>
          <w:sz w:val="24"/>
          <w:szCs w:val="24"/>
        </w:rPr>
        <w:t>Rada Pedagogiczna po wysłuchaniu sprawozdania, o którym mowa w ust.3 formułuje wnioski do działań wychowawczo-profilaktycznych ukierunkowanych na eliminowanie zjawisk przemoc w szkole oraz zmian w standardach.</w:t>
      </w:r>
    </w:p>
    <w:p w:rsidR="00090F98" w:rsidRPr="00C54F8B" w:rsidRDefault="00090F98" w:rsidP="00090F98">
      <w:pPr>
        <w:pStyle w:val="Akapitzlist"/>
        <w:ind w:left="0" w:right="856" w:firstLine="0"/>
        <w:rPr>
          <w:sz w:val="24"/>
          <w:szCs w:val="24"/>
        </w:rPr>
      </w:pPr>
    </w:p>
    <w:p w:rsidR="00090F98" w:rsidRPr="00832FD6" w:rsidRDefault="00090F98" w:rsidP="00832FD6">
      <w:pPr>
        <w:widowControl w:val="0"/>
        <w:tabs>
          <w:tab w:val="left" w:pos="1004"/>
        </w:tabs>
        <w:autoSpaceDE w:val="0"/>
        <w:autoSpaceDN w:val="0"/>
        <w:ind w:left="0" w:right="865" w:firstLine="0"/>
        <w:rPr>
          <w:rFonts w:cstheme="minorHAnsi"/>
          <w:color w:val="2A2A2A"/>
          <w:sz w:val="24"/>
          <w:szCs w:val="24"/>
        </w:rPr>
        <w:sectPr w:rsidR="00090F98" w:rsidRPr="00832FD6" w:rsidSect="00455C95">
          <w:pgSz w:w="11910" w:h="16840"/>
          <w:pgMar w:top="1380" w:right="460" w:bottom="280" w:left="1380" w:header="708" w:footer="708" w:gutter="0"/>
          <w:cols w:space="708"/>
        </w:sectPr>
      </w:pPr>
    </w:p>
    <w:p w:rsidR="00832FD6" w:rsidRPr="00832FD6" w:rsidRDefault="00832FD6" w:rsidP="00832FD6">
      <w:pPr>
        <w:spacing w:line="360" w:lineRule="auto"/>
        <w:ind w:left="0" w:firstLine="0"/>
        <w:rPr>
          <w:rFonts w:cstheme="minorHAnsi"/>
          <w:sz w:val="24"/>
          <w:szCs w:val="24"/>
        </w:rPr>
        <w:sectPr w:rsidR="00832FD6" w:rsidRPr="00832FD6" w:rsidSect="00455C95">
          <w:pgSz w:w="11910" w:h="16840"/>
          <w:pgMar w:top="1180" w:right="460" w:bottom="280" w:left="1380" w:header="708" w:footer="708" w:gutter="0"/>
          <w:cols w:space="708"/>
        </w:sectPr>
      </w:pPr>
    </w:p>
    <w:p w:rsidR="00D82A5C" w:rsidRPr="00773B5F" w:rsidRDefault="00D82A5C" w:rsidP="00BD65C3">
      <w:pPr>
        <w:pStyle w:val="Akapitzlist"/>
        <w:ind w:left="0" w:right="856" w:firstLine="0"/>
        <w:rPr>
          <w:rFonts w:ascii="Calibri" w:hAnsi="Calibri"/>
          <w:sz w:val="24"/>
          <w:szCs w:val="24"/>
          <w:u w:val="single"/>
        </w:rPr>
      </w:pPr>
    </w:p>
    <w:p w:rsidR="00D82A5C" w:rsidRPr="00C54F8B" w:rsidRDefault="00D82A5C" w:rsidP="00BD65C3">
      <w:pPr>
        <w:pStyle w:val="Akapitzlist"/>
        <w:ind w:left="0" w:right="856" w:firstLine="0"/>
        <w:rPr>
          <w:rFonts w:ascii="Calibri" w:hAnsi="Calibri"/>
          <w:sz w:val="24"/>
          <w:szCs w:val="24"/>
        </w:rPr>
      </w:pPr>
    </w:p>
    <w:p w:rsidR="0059375C" w:rsidRDefault="0059375C" w:rsidP="0059375C">
      <w:pPr>
        <w:spacing w:before="68" w:line="252" w:lineRule="auto"/>
        <w:ind w:left="6233" w:right="867" w:firstLine="1787"/>
        <w:jc w:val="right"/>
        <w:rPr>
          <w:color w:val="282828"/>
          <w:sz w:val="19"/>
        </w:rPr>
      </w:pPr>
    </w:p>
    <w:p w:rsidR="0059375C" w:rsidRDefault="0059375C" w:rsidP="0059375C">
      <w:pPr>
        <w:spacing w:before="68" w:line="252" w:lineRule="auto"/>
        <w:ind w:left="6233" w:right="867" w:firstLine="1787"/>
        <w:jc w:val="right"/>
        <w:rPr>
          <w:color w:val="282828"/>
          <w:sz w:val="19"/>
        </w:rPr>
      </w:pPr>
    </w:p>
    <w:p w:rsidR="0059375C" w:rsidRDefault="0059375C" w:rsidP="0059375C">
      <w:pPr>
        <w:spacing w:before="68" w:line="252" w:lineRule="auto"/>
        <w:ind w:left="6233" w:right="867" w:firstLine="1787"/>
        <w:jc w:val="right"/>
        <w:rPr>
          <w:color w:val="282828"/>
          <w:sz w:val="19"/>
        </w:rPr>
      </w:pPr>
    </w:p>
    <w:p w:rsidR="0059375C" w:rsidRDefault="0059375C" w:rsidP="0059375C">
      <w:pPr>
        <w:spacing w:before="68" w:line="252" w:lineRule="auto"/>
        <w:ind w:left="6233" w:right="867" w:firstLine="1787"/>
        <w:jc w:val="right"/>
        <w:rPr>
          <w:color w:val="282828"/>
          <w:sz w:val="19"/>
        </w:rPr>
      </w:pPr>
    </w:p>
    <w:p w:rsidR="0059375C" w:rsidRDefault="0059375C" w:rsidP="0059375C">
      <w:pPr>
        <w:spacing w:before="68" w:line="252" w:lineRule="auto"/>
        <w:ind w:left="6233" w:right="867" w:firstLine="1787"/>
        <w:jc w:val="right"/>
        <w:rPr>
          <w:color w:val="282828"/>
          <w:sz w:val="19"/>
        </w:rPr>
      </w:pPr>
    </w:p>
    <w:p w:rsidR="0059375C" w:rsidRDefault="0059375C" w:rsidP="0059375C">
      <w:pPr>
        <w:spacing w:before="68" w:line="252" w:lineRule="auto"/>
        <w:ind w:left="6233" w:right="867" w:firstLine="1787"/>
        <w:jc w:val="right"/>
        <w:rPr>
          <w:color w:val="282828"/>
          <w:sz w:val="19"/>
        </w:rPr>
      </w:pPr>
    </w:p>
    <w:p w:rsidR="0059375C" w:rsidRDefault="0059375C" w:rsidP="0059375C">
      <w:pPr>
        <w:spacing w:before="68" w:line="252" w:lineRule="auto"/>
        <w:ind w:left="6233" w:right="867" w:firstLine="1787"/>
        <w:jc w:val="right"/>
        <w:rPr>
          <w:color w:val="282828"/>
          <w:sz w:val="19"/>
        </w:rPr>
      </w:pPr>
    </w:p>
    <w:p w:rsidR="0059375C" w:rsidRDefault="0059375C" w:rsidP="0059375C">
      <w:pPr>
        <w:spacing w:before="68" w:line="252" w:lineRule="auto"/>
        <w:ind w:left="6233" w:right="867" w:firstLine="1787"/>
        <w:jc w:val="right"/>
        <w:rPr>
          <w:color w:val="282828"/>
          <w:sz w:val="19"/>
        </w:rPr>
      </w:pPr>
    </w:p>
    <w:p w:rsidR="0059375C" w:rsidRDefault="0059375C" w:rsidP="0059375C">
      <w:pPr>
        <w:spacing w:before="68" w:line="252" w:lineRule="auto"/>
        <w:ind w:left="6233" w:right="867" w:firstLine="1787"/>
        <w:jc w:val="right"/>
        <w:rPr>
          <w:color w:val="282828"/>
          <w:sz w:val="19"/>
        </w:rPr>
      </w:pPr>
    </w:p>
    <w:p w:rsidR="003C3F47" w:rsidRDefault="003C3F47" w:rsidP="0059375C">
      <w:pPr>
        <w:spacing w:before="68" w:line="252" w:lineRule="auto"/>
        <w:ind w:left="6233" w:right="867" w:firstLine="1787"/>
        <w:jc w:val="right"/>
        <w:rPr>
          <w:color w:val="282828"/>
          <w:sz w:val="19"/>
        </w:rPr>
      </w:pPr>
    </w:p>
    <w:p w:rsidR="003C3F47" w:rsidRDefault="003C3F47" w:rsidP="0059375C">
      <w:pPr>
        <w:spacing w:before="68" w:line="252" w:lineRule="auto"/>
        <w:ind w:left="6233" w:right="867" w:firstLine="1787"/>
        <w:jc w:val="right"/>
        <w:rPr>
          <w:color w:val="282828"/>
          <w:sz w:val="19"/>
        </w:rPr>
      </w:pPr>
    </w:p>
    <w:p w:rsidR="003C3F47" w:rsidRDefault="003C3F47" w:rsidP="0059375C">
      <w:pPr>
        <w:pStyle w:val="Tekstpodstawowy"/>
        <w:rPr>
          <w:sz w:val="19"/>
        </w:rPr>
      </w:pPr>
    </w:p>
    <w:p w:rsidR="003C3F47" w:rsidRDefault="003C3F47" w:rsidP="003C3F47">
      <w:pPr>
        <w:ind w:left="0" w:firstLine="0"/>
        <w:jc w:val="right"/>
        <w:rPr>
          <w:i/>
          <w:iCs/>
          <w:sz w:val="20"/>
          <w:szCs w:val="20"/>
        </w:rPr>
      </w:pPr>
      <w:bookmarkStart w:id="11" w:name="_Hlk157237961"/>
    </w:p>
    <w:p w:rsidR="003C3F47" w:rsidRDefault="003C3F47" w:rsidP="003C3F47">
      <w:pPr>
        <w:ind w:left="0" w:firstLine="0"/>
        <w:jc w:val="right"/>
        <w:rPr>
          <w:i/>
          <w:iCs/>
          <w:sz w:val="20"/>
          <w:szCs w:val="20"/>
        </w:rPr>
      </w:pPr>
    </w:p>
    <w:bookmarkEnd w:id="11"/>
    <w:p w:rsidR="003C3F47" w:rsidRDefault="003C3F47" w:rsidP="0059375C">
      <w:pPr>
        <w:spacing w:before="196"/>
        <w:ind w:right="727"/>
        <w:jc w:val="center"/>
        <w:rPr>
          <w:b/>
          <w:color w:val="282828"/>
          <w:sz w:val="19"/>
        </w:rPr>
      </w:pPr>
    </w:p>
    <w:p w:rsidR="003C3F47" w:rsidRDefault="003C3F47" w:rsidP="0059375C">
      <w:pPr>
        <w:spacing w:before="196"/>
        <w:ind w:right="727"/>
        <w:jc w:val="center"/>
        <w:rPr>
          <w:b/>
          <w:color w:val="282828"/>
          <w:sz w:val="19"/>
        </w:rPr>
      </w:pPr>
    </w:p>
    <w:p w:rsidR="003C3F47" w:rsidRDefault="003C3F47" w:rsidP="0059375C">
      <w:pPr>
        <w:spacing w:before="196"/>
        <w:ind w:right="727"/>
        <w:jc w:val="center"/>
        <w:rPr>
          <w:b/>
          <w:color w:val="282828"/>
          <w:sz w:val="19"/>
        </w:rPr>
      </w:pPr>
    </w:p>
    <w:p w:rsidR="003C3F47" w:rsidRDefault="003C3F47" w:rsidP="0059375C">
      <w:pPr>
        <w:spacing w:before="196"/>
        <w:ind w:right="727"/>
        <w:jc w:val="center"/>
        <w:rPr>
          <w:b/>
          <w:color w:val="282828"/>
          <w:sz w:val="19"/>
        </w:rPr>
      </w:pPr>
    </w:p>
    <w:p w:rsidR="003C3F47" w:rsidRDefault="003C3F47" w:rsidP="0059375C">
      <w:pPr>
        <w:spacing w:before="196"/>
        <w:ind w:right="727"/>
        <w:jc w:val="center"/>
        <w:rPr>
          <w:b/>
          <w:color w:val="282828"/>
          <w:sz w:val="19"/>
        </w:rPr>
      </w:pPr>
    </w:p>
    <w:p w:rsidR="003C3F47" w:rsidRDefault="003C3F47" w:rsidP="0059375C">
      <w:pPr>
        <w:spacing w:before="196"/>
        <w:ind w:right="727"/>
        <w:jc w:val="center"/>
        <w:rPr>
          <w:b/>
          <w:color w:val="282828"/>
          <w:sz w:val="19"/>
        </w:rPr>
      </w:pPr>
    </w:p>
    <w:p w:rsidR="003C3F47" w:rsidRDefault="003C3F47" w:rsidP="0059375C">
      <w:pPr>
        <w:spacing w:before="196"/>
        <w:ind w:right="727"/>
        <w:jc w:val="center"/>
        <w:rPr>
          <w:b/>
          <w:color w:val="282828"/>
          <w:sz w:val="19"/>
        </w:rPr>
      </w:pPr>
    </w:p>
    <w:p w:rsidR="003C3F47" w:rsidRDefault="003C3F47" w:rsidP="0059375C">
      <w:pPr>
        <w:spacing w:before="196"/>
        <w:ind w:right="727"/>
        <w:jc w:val="center"/>
        <w:rPr>
          <w:b/>
          <w:color w:val="282828"/>
          <w:sz w:val="19"/>
        </w:rPr>
      </w:pPr>
    </w:p>
    <w:p w:rsidR="003C3F47" w:rsidRDefault="003C3F47" w:rsidP="0059375C">
      <w:pPr>
        <w:spacing w:before="196"/>
        <w:ind w:right="727"/>
        <w:jc w:val="center"/>
        <w:rPr>
          <w:b/>
          <w:color w:val="282828"/>
          <w:sz w:val="19"/>
        </w:rPr>
      </w:pPr>
    </w:p>
    <w:p w:rsidR="003C3F47" w:rsidRDefault="003C3F47" w:rsidP="0059375C">
      <w:pPr>
        <w:spacing w:before="196"/>
        <w:ind w:right="727"/>
        <w:jc w:val="center"/>
        <w:rPr>
          <w:b/>
          <w:color w:val="282828"/>
          <w:sz w:val="19"/>
        </w:rPr>
      </w:pPr>
    </w:p>
    <w:p w:rsidR="003C3F47" w:rsidRDefault="003C3F47" w:rsidP="0059375C">
      <w:pPr>
        <w:spacing w:before="196"/>
        <w:ind w:right="727"/>
        <w:jc w:val="center"/>
        <w:rPr>
          <w:b/>
          <w:color w:val="282828"/>
          <w:sz w:val="19"/>
        </w:rPr>
      </w:pPr>
    </w:p>
    <w:sectPr w:rsidR="003C3F47" w:rsidSect="00F01308">
      <w:pgSz w:w="11910" w:h="16840"/>
      <w:pgMar w:top="1180" w:right="460" w:bottom="280" w:left="13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AEC" w:rsidRDefault="00E47AEC" w:rsidP="00BD5110">
      <w:r>
        <w:separator/>
      </w:r>
    </w:p>
  </w:endnote>
  <w:endnote w:type="continuationSeparator" w:id="0">
    <w:p w:rsidR="00E47AEC" w:rsidRDefault="00E47AEC" w:rsidP="00BD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AEC" w:rsidRDefault="00E47AEC" w:rsidP="00BD5110">
      <w:r>
        <w:separator/>
      </w:r>
    </w:p>
  </w:footnote>
  <w:footnote w:type="continuationSeparator" w:id="0">
    <w:p w:rsidR="00E47AEC" w:rsidRDefault="00E47AEC" w:rsidP="00BD5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54013"/>
      <w:docPartObj>
        <w:docPartGallery w:val="Page Numbers (Top of Page)"/>
        <w:docPartUnique/>
      </w:docPartObj>
    </w:sdtPr>
    <w:sdtEndPr/>
    <w:sdtContent>
      <w:p w:rsidR="003C3F47" w:rsidRDefault="00D40D11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23B3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3C3F47" w:rsidRDefault="003C3F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5C24"/>
    <w:multiLevelType w:val="hybridMultilevel"/>
    <w:tmpl w:val="30B0300A"/>
    <w:lvl w:ilvl="0" w:tplc="3D622BDC">
      <w:start w:val="2"/>
      <w:numFmt w:val="decimal"/>
      <w:lvlText w:val="%1."/>
      <w:lvlJc w:val="left"/>
      <w:pPr>
        <w:ind w:left="284" w:hanging="284"/>
        <w:jc w:val="right"/>
      </w:pPr>
      <w:rPr>
        <w:rFonts w:hint="default"/>
        <w:spacing w:val="0"/>
        <w:w w:val="101"/>
        <w:lang w:val="pl-PL" w:eastAsia="en-US" w:bidi="ar-SA"/>
      </w:rPr>
    </w:lvl>
    <w:lvl w:ilvl="1" w:tplc="DFBE3A76">
      <w:start w:val="1"/>
      <w:numFmt w:val="lowerLetter"/>
      <w:lvlText w:val="%2)"/>
      <w:lvlJc w:val="left"/>
      <w:pPr>
        <w:ind w:left="18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spacing w:val="-1"/>
        <w:w w:val="104"/>
        <w:sz w:val="24"/>
        <w:szCs w:val="24"/>
        <w:lang w:val="pl-PL" w:eastAsia="en-US" w:bidi="ar-SA"/>
      </w:rPr>
    </w:lvl>
    <w:lvl w:ilvl="2" w:tplc="2B9A2918">
      <w:numFmt w:val="bullet"/>
      <w:lvlText w:val="•"/>
      <w:lvlJc w:val="left"/>
      <w:pPr>
        <w:ind w:left="1278" w:hanging="285"/>
      </w:pPr>
      <w:rPr>
        <w:rFonts w:hint="default"/>
        <w:lang w:val="pl-PL" w:eastAsia="en-US" w:bidi="ar-SA"/>
      </w:rPr>
    </w:lvl>
    <w:lvl w:ilvl="3" w:tplc="D1DC6F98">
      <w:numFmt w:val="bullet"/>
      <w:lvlText w:val="•"/>
      <w:lvlJc w:val="left"/>
      <w:pPr>
        <w:ind w:left="2376" w:hanging="285"/>
      </w:pPr>
      <w:rPr>
        <w:rFonts w:hint="default"/>
        <w:lang w:val="pl-PL" w:eastAsia="en-US" w:bidi="ar-SA"/>
      </w:rPr>
    </w:lvl>
    <w:lvl w:ilvl="4" w:tplc="B0DA2AD2">
      <w:numFmt w:val="bullet"/>
      <w:lvlText w:val="•"/>
      <w:lvlJc w:val="left"/>
      <w:pPr>
        <w:ind w:left="3474" w:hanging="285"/>
      </w:pPr>
      <w:rPr>
        <w:rFonts w:hint="default"/>
        <w:lang w:val="pl-PL" w:eastAsia="en-US" w:bidi="ar-SA"/>
      </w:rPr>
    </w:lvl>
    <w:lvl w:ilvl="5" w:tplc="3954DB1E">
      <w:numFmt w:val="bullet"/>
      <w:lvlText w:val="•"/>
      <w:lvlJc w:val="left"/>
      <w:pPr>
        <w:ind w:left="4572" w:hanging="285"/>
      </w:pPr>
      <w:rPr>
        <w:rFonts w:hint="default"/>
        <w:lang w:val="pl-PL" w:eastAsia="en-US" w:bidi="ar-SA"/>
      </w:rPr>
    </w:lvl>
    <w:lvl w:ilvl="6" w:tplc="A09CE8CC">
      <w:numFmt w:val="bullet"/>
      <w:lvlText w:val="•"/>
      <w:lvlJc w:val="left"/>
      <w:pPr>
        <w:ind w:left="5671" w:hanging="285"/>
      </w:pPr>
      <w:rPr>
        <w:rFonts w:hint="default"/>
        <w:lang w:val="pl-PL" w:eastAsia="en-US" w:bidi="ar-SA"/>
      </w:rPr>
    </w:lvl>
    <w:lvl w:ilvl="7" w:tplc="997A4B30">
      <w:numFmt w:val="bullet"/>
      <w:lvlText w:val="•"/>
      <w:lvlJc w:val="left"/>
      <w:pPr>
        <w:ind w:left="6769" w:hanging="285"/>
      </w:pPr>
      <w:rPr>
        <w:rFonts w:hint="default"/>
        <w:lang w:val="pl-PL" w:eastAsia="en-US" w:bidi="ar-SA"/>
      </w:rPr>
    </w:lvl>
    <w:lvl w:ilvl="8" w:tplc="F2EA903E">
      <w:numFmt w:val="bullet"/>
      <w:lvlText w:val="•"/>
      <w:lvlJc w:val="left"/>
      <w:pPr>
        <w:ind w:left="7867" w:hanging="285"/>
      </w:pPr>
      <w:rPr>
        <w:rFonts w:hint="default"/>
        <w:lang w:val="pl-PL" w:eastAsia="en-US" w:bidi="ar-SA"/>
      </w:rPr>
    </w:lvl>
  </w:abstractNum>
  <w:abstractNum w:abstractNumId="1" w15:restartNumberingAfterBreak="0">
    <w:nsid w:val="00783C0A"/>
    <w:multiLevelType w:val="hybridMultilevel"/>
    <w:tmpl w:val="54E64D80"/>
    <w:lvl w:ilvl="0" w:tplc="AF502BFE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5140C9B"/>
    <w:multiLevelType w:val="hybridMultilevel"/>
    <w:tmpl w:val="867E3906"/>
    <w:lvl w:ilvl="0" w:tplc="F306EC1E">
      <w:start w:val="2"/>
      <w:numFmt w:val="decimal"/>
      <w:lvlText w:val="%1."/>
      <w:lvlJc w:val="left"/>
      <w:pPr>
        <w:ind w:left="14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626"/>
        <w:spacing w:val="0"/>
        <w:w w:val="104"/>
        <w:sz w:val="24"/>
        <w:szCs w:val="24"/>
        <w:lang w:val="pl-PL" w:eastAsia="en-US" w:bidi="ar-SA"/>
      </w:rPr>
    </w:lvl>
    <w:lvl w:ilvl="1" w:tplc="E110C50A">
      <w:numFmt w:val="bullet"/>
      <w:lvlText w:val="•"/>
      <w:lvlJc w:val="left"/>
      <w:pPr>
        <w:ind w:left="1132" w:hanging="284"/>
      </w:pPr>
      <w:rPr>
        <w:rFonts w:hint="default"/>
        <w:lang w:val="pl-PL" w:eastAsia="en-US" w:bidi="ar-SA"/>
      </w:rPr>
    </w:lvl>
    <w:lvl w:ilvl="2" w:tplc="BA1C333C">
      <w:numFmt w:val="bullet"/>
      <w:lvlText w:val="•"/>
      <w:lvlJc w:val="left"/>
      <w:pPr>
        <w:ind w:left="2124" w:hanging="284"/>
      </w:pPr>
      <w:rPr>
        <w:rFonts w:hint="default"/>
        <w:lang w:val="pl-PL" w:eastAsia="en-US" w:bidi="ar-SA"/>
      </w:rPr>
    </w:lvl>
    <w:lvl w:ilvl="3" w:tplc="FAC4DFAE">
      <w:numFmt w:val="bullet"/>
      <w:lvlText w:val="•"/>
      <w:lvlJc w:val="left"/>
      <w:pPr>
        <w:ind w:left="3117" w:hanging="284"/>
      </w:pPr>
      <w:rPr>
        <w:rFonts w:hint="default"/>
        <w:lang w:val="pl-PL" w:eastAsia="en-US" w:bidi="ar-SA"/>
      </w:rPr>
    </w:lvl>
    <w:lvl w:ilvl="4" w:tplc="CA5EFC36">
      <w:numFmt w:val="bullet"/>
      <w:lvlText w:val="•"/>
      <w:lvlJc w:val="left"/>
      <w:pPr>
        <w:ind w:left="4109" w:hanging="284"/>
      </w:pPr>
      <w:rPr>
        <w:rFonts w:hint="default"/>
        <w:lang w:val="pl-PL" w:eastAsia="en-US" w:bidi="ar-SA"/>
      </w:rPr>
    </w:lvl>
    <w:lvl w:ilvl="5" w:tplc="47085644">
      <w:numFmt w:val="bullet"/>
      <w:lvlText w:val="•"/>
      <w:lvlJc w:val="left"/>
      <w:pPr>
        <w:ind w:left="5102" w:hanging="284"/>
      </w:pPr>
      <w:rPr>
        <w:rFonts w:hint="default"/>
        <w:lang w:val="pl-PL" w:eastAsia="en-US" w:bidi="ar-SA"/>
      </w:rPr>
    </w:lvl>
    <w:lvl w:ilvl="6" w:tplc="BEFC4F00">
      <w:numFmt w:val="bullet"/>
      <w:lvlText w:val="•"/>
      <w:lvlJc w:val="left"/>
      <w:pPr>
        <w:ind w:left="6094" w:hanging="284"/>
      </w:pPr>
      <w:rPr>
        <w:rFonts w:hint="default"/>
        <w:lang w:val="pl-PL" w:eastAsia="en-US" w:bidi="ar-SA"/>
      </w:rPr>
    </w:lvl>
    <w:lvl w:ilvl="7" w:tplc="40BE3888">
      <w:numFmt w:val="bullet"/>
      <w:lvlText w:val="•"/>
      <w:lvlJc w:val="left"/>
      <w:pPr>
        <w:ind w:left="7086" w:hanging="284"/>
      </w:pPr>
      <w:rPr>
        <w:rFonts w:hint="default"/>
        <w:lang w:val="pl-PL" w:eastAsia="en-US" w:bidi="ar-SA"/>
      </w:rPr>
    </w:lvl>
    <w:lvl w:ilvl="8" w:tplc="1F267E74">
      <w:numFmt w:val="bullet"/>
      <w:lvlText w:val="•"/>
      <w:lvlJc w:val="left"/>
      <w:pPr>
        <w:ind w:left="8079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070878F6"/>
    <w:multiLevelType w:val="hybridMultilevel"/>
    <w:tmpl w:val="95C8B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90C79"/>
    <w:multiLevelType w:val="hybridMultilevel"/>
    <w:tmpl w:val="4F387082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08234C57"/>
    <w:multiLevelType w:val="hybridMultilevel"/>
    <w:tmpl w:val="E8CA3DB8"/>
    <w:lvl w:ilvl="0" w:tplc="4698A7A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CB071B"/>
    <w:multiLevelType w:val="hybridMultilevel"/>
    <w:tmpl w:val="8D62795A"/>
    <w:lvl w:ilvl="0" w:tplc="04150017">
      <w:start w:val="1"/>
      <w:numFmt w:val="lowerLetter"/>
      <w:lvlText w:val="%1)"/>
      <w:lvlJc w:val="left"/>
      <w:pPr>
        <w:ind w:left="769" w:hanging="360"/>
      </w:pPr>
    </w:lvl>
    <w:lvl w:ilvl="1" w:tplc="04150019" w:tentative="1">
      <w:start w:val="1"/>
      <w:numFmt w:val="lowerLetter"/>
      <w:lvlText w:val="%2."/>
      <w:lvlJc w:val="left"/>
      <w:pPr>
        <w:ind w:left="1489" w:hanging="360"/>
      </w:pPr>
    </w:lvl>
    <w:lvl w:ilvl="2" w:tplc="0415001B" w:tentative="1">
      <w:start w:val="1"/>
      <w:numFmt w:val="lowerRoman"/>
      <w:lvlText w:val="%3."/>
      <w:lvlJc w:val="right"/>
      <w:pPr>
        <w:ind w:left="2209" w:hanging="180"/>
      </w:pPr>
    </w:lvl>
    <w:lvl w:ilvl="3" w:tplc="0415000F" w:tentative="1">
      <w:start w:val="1"/>
      <w:numFmt w:val="decimal"/>
      <w:lvlText w:val="%4."/>
      <w:lvlJc w:val="left"/>
      <w:pPr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7" w15:restartNumberingAfterBreak="0">
    <w:nsid w:val="0AE5143B"/>
    <w:multiLevelType w:val="hybridMultilevel"/>
    <w:tmpl w:val="9558E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250C84"/>
    <w:multiLevelType w:val="hybridMultilevel"/>
    <w:tmpl w:val="AF40BE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D843A66"/>
    <w:multiLevelType w:val="hybridMultilevel"/>
    <w:tmpl w:val="61B0F054"/>
    <w:lvl w:ilvl="0" w:tplc="80D60B8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09380B"/>
    <w:multiLevelType w:val="hybridMultilevel"/>
    <w:tmpl w:val="02ACDE12"/>
    <w:lvl w:ilvl="0" w:tplc="E154EF0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1D00EF9"/>
    <w:multiLevelType w:val="hybridMultilevel"/>
    <w:tmpl w:val="42728D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72B1A"/>
    <w:multiLevelType w:val="hybridMultilevel"/>
    <w:tmpl w:val="018253D0"/>
    <w:lvl w:ilvl="0" w:tplc="E0C80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1E7063EA"/>
    <w:multiLevelType w:val="hybridMultilevel"/>
    <w:tmpl w:val="B2364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F78E9"/>
    <w:multiLevelType w:val="hybridMultilevel"/>
    <w:tmpl w:val="3B36F800"/>
    <w:lvl w:ilvl="0" w:tplc="DFD20FEE">
      <w:start w:val="1"/>
      <w:numFmt w:val="decimal"/>
      <w:lvlText w:val="%1.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2C864852"/>
    <w:multiLevelType w:val="hybridMultilevel"/>
    <w:tmpl w:val="69F411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694323"/>
    <w:multiLevelType w:val="hybridMultilevel"/>
    <w:tmpl w:val="D1AA21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BB6FF22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576B2"/>
    <w:multiLevelType w:val="hybridMultilevel"/>
    <w:tmpl w:val="3992F43E"/>
    <w:lvl w:ilvl="0" w:tplc="85AED5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A1D628E2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94D2A"/>
    <w:multiLevelType w:val="hybridMultilevel"/>
    <w:tmpl w:val="2D4036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84606"/>
    <w:multiLevelType w:val="hybridMultilevel"/>
    <w:tmpl w:val="43047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2787C"/>
    <w:multiLevelType w:val="hybridMultilevel"/>
    <w:tmpl w:val="0242F5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040F2"/>
    <w:multiLevelType w:val="hybridMultilevel"/>
    <w:tmpl w:val="6F941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D2CB0"/>
    <w:multiLevelType w:val="hybridMultilevel"/>
    <w:tmpl w:val="586A5EDC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605C4A"/>
    <w:multiLevelType w:val="hybridMultilevel"/>
    <w:tmpl w:val="921EF9C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3AD50CF"/>
    <w:multiLevelType w:val="hybridMultilevel"/>
    <w:tmpl w:val="9F145F24"/>
    <w:lvl w:ilvl="0" w:tplc="7A7ECEF8">
      <w:numFmt w:val="bullet"/>
      <w:lvlText w:val="-"/>
      <w:lvlJc w:val="left"/>
      <w:pPr>
        <w:ind w:left="131" w:hanging="145"/>
      </w:pPr>
      <w:rPr>
        <w:rFonts w:ascii="Times New Roman" w:eastAsia="Times New Roman" w:hAnsi="Times New Roman" w:cs="Times New Roman" w:hint="default"/>
        <w:spacing w:val="0"/>
        <w:w w:val="98"/>
        <w:lang w:val="pl-PL" w:eastAsia="en-US" w:bidi="ar-SA"/>
      </w:rPr>
    </w:lvl>
    <w:lvl w:ilvl="1" w:tplc="77A2F25C">
      <w:numFmt w:val="bullet"/>
      <w:lvlText w:val="•"/>
      <w:lvlJc w:val="left"/>
      <w:pPr>
        <w:ind w:left="1132" w:hanging="145"/>
      </w:pPr>
      <w:rPr>
        <w:rFonts w:hint="default"/>
        <w:lang w:val="pl-PL" w:eastAsia="en-US" w:bidi="ar-SA"/>
      </w:rPr>
    </w:lvl>
    <w:lvl w:ilvl="2" w:tplc="35406424">
      <w:numFmt w:val="bullet"/>
      <w:lvlText w:val="•"/>
      <w:lvlJc w:val="left"/>
      <w:pPr>
        <w:ind w:left="2124" w:hanging="145"/>
      </w:pPr>
      <w:rPr>
        <w:rFonts w:hint="default"/>
        <w:lang w:val="pl-PL" w:eastAsia="en-US" w:bidi="ar-SA"/>
      </w:rPr>
    </w:lvl>
    <w:lvl w:ilvl="3" w:tplc="3AC607CE">
      <w:numFmt w:val="bullet"/>
      <w:lvlText w:val="•"/>
      <w:lvlJc w:val="left"/>
      <w:pPr>
        <w:ind w:left="3117" w:hanging="145"/>
      </w:pPr>
      <w:rPr>
        <w:rFonts w:hint="default"/>
        <w:lang w:val="pl-PL" w:eastAsia="en-US" w:bidi="ar-SA"/>
      </w:rPr>
    </w:lvl>
    <w:lvl w:ilvl="4" w:tplc="CB1212EA">
      <w:numFmt w:val="bullet"/>
      <w:lvlText w:val="•"/>
      <w:lvlJc w:val="left"/>
      <w:pPr>
        <w:ind w:left="4109" w:hanging="145"/>
      </w:pPr>
      <w:rPr>
        <w:rFonts w:hint="default"/>
        <w:lang w:val="pl-PL" w:eastAsia="en-US" w:bidi="ar-SA"/>
      </w:rPr>
    </w:lvl>
    <w:lvl w:ilvl="5" w:tplc="12AA5FF2">
      <w:numFmt w:val="bullet"/>
      <w:lvlText w:val="•"/>
      <w:lvlJc w:val="left"/>
      <w:pPr>
        <w:ind w:left="5102" w:hanging="145"/>
      </w:pPr>
      <w:rPr>
        <w:rFonts w:hint="default"/>
        <w:lang w:val="pl-PL" w:eastAsia="en-US" w:bidi="ar-SA"/>
      </w:rPr>
    </w:lvl>
    <w:lvl w:ilvl="6" w:tplc="278C69AE">
      <w:numFmt w:val="bullet"/>
      <w:lvlText w:val="•"/>
      <w:lvlJc w:val="left"/>
      <w:pPr>
        <w:ind w:left="6094" w:hanging="145"/>
      </w:pPr>
      <w:rPr>
        <w:rFonts w:hint="default"/>
        <w:lang w:val="pl-PL" w:eastAsia="en-US" w:bidi="ar-SA"/>
      </w:rPr>
    </w:lvl>
    <w:lvl w:ilvl="7" w:tplc="D6B2E71A">
      <w:numFmt w:val="bullet"/>
      <w:lvlText w:val="•"/>
      <w:lvlJc w:val="left"/>
      <w:pPr>
        <w:ind w:left="7086" w:hanging="145"/>
      </w:pPr>
      <w:rPr>
        <w:rFonts w:hint="default"/>
        <w:lang w:val="pl-PL" w:eastAsia="en-US" w:bidi="ar-SA"/>
      </w:rPr>
    </w:lvl>
    <w:lvl w:ilvl="8" w:tplc="5D66837E">
      <w:numFmt w:val="bullet"/>
      <w:lvlText w:val="•"/>
      <w:lvlJc w:val="left"/>
      <w:pPr>
        <w:ind w:left="8079" w:hanging="145"/>
      </w:pPr>
      <w:rPr>
        <w:rFonts w:hint="default"/>
        <w:lang w:val="pl-PL" w:eastAsia="en-US" w:bidi="ar-SA"/>
      </w:rPr>
    </w:lvl>
  </w:abstractNum>
  <w:abstractNum w:abstractNumId="25" w15:restartNumberingAfterBreak="0">
    <w:nsid w:val="5479006E"/>
    <w:multiLevelType w:val="hybridMultilevel"/>
    <w:tmpl w:val="7640D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310FD"/>
    <w:multiLevelType w:val="hybridMultilevel"/>
    <w:tmpl w:val="80E8DD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77E66"/>
    <w:multiLevelType w:val="hybridMultilevel"/>
    <w:tmpl w:val="AE603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454EF"/>
    <w:multiLevelType w:val="hybridMultilevel"/>
    <w:tmpl w:val="35FED6F0"/>
    <w:lvl w:ilvl="0" w:tplc="630413E6">
      <w:start w:val="2"/>
      <w:numFmt w:val="decimal"/>
      <w:lvlText w:val="%1."/>
      <w:lvlJc w:val="left"/>
      <w:pPr>
        <w:ind w:left="0" w:hanging="276"/>
      </w:pPr>
      <w:rPr>
        <w:rFonts w:hint="default"/>
        <w:spacing w:val="0"/>
        <w:w w:val="98"/>
        <w:lang w:val="pl-PL" w:eastAsia="en-US" w:bidi="ar-SA"/>
      </w:rPr>
    </w:lvl>
    <w:lvl w:ilvl="1" w:tplc="CDCEEBCC">
      <w:numFmt w:val="bullet"/>
      <w:lvlText w:val="•"/>
      <w:lvlJc w:val="left"/>
      <w:pPr>
        <w:ind w:left="1000" w:hanging="276"/>
      </w:pPr>
      <w:rPr>
        <w:rFonts w:hint="default"/>
        <w:lang w:val="pl-PL" w:eastAsia="en-US" w:bidi="ar-SA"/>
      </w:rPr>
    </w:lvl>
    <w:lvl w:ilvl="2" w:tplc="AB3495D0">
      <w:numFmt w:val="bullet"/>
      <w:lvlText w:val="•"/>
      <w:lvlJc w:val="left"/>
      <w:pPr>
        <w:ind w:left="1990" w:hanging="276"/>
      </w:pPr>
      <w:rPr>
        <w:rFonts w:hint="default"/>
        <w:lang w:val="pl-PL" w:eastAsia="en-US" w:bidi="ar-SA"/>
      </w:rPr>
    </w:lvl>
    <w:lvl w:ilvl="3" w:tplc="C77C55C4">
      <w:numFmt w:val="bullet"/>
      <w:lvlText w:val="•"/>
      <w:lvlJc w:val="left"/>
      <w:pPr>
        <w:ind w:left="2981" w:hanging="276"/>
      </w:pPr>
      <w:rPr>
        <w:rFonts w:hint="default"/>
        <w:lang w:val="pl-PL" w:eastAsia="en-US" w:bidi="ar-SA"/>
      </w:rPr>
    </w:lvl>
    <w:lvl w:ilvl="4" w:tplc="C4161C60">
      <w:numFmt w:val="bullet"/>
      <w:lvlText w:val="•"/>
      <w:lvlJc w:val="left"/>
      <w:pPr>
        <w:ind w:left="3971" w:hanging="276"/>
      </w:pPr>
      <w:rPr>
        <w:rFonts w:hint="default"/>
        <w:lang w:val="pl-PL" w:eastAsia="en-US" w:bidi="ar-SA"/>
      </w:rPr>
    </w:lvl>
    <w:lvl w:ilvl="5" w:tplc="D298C034">
      <w:numFmt w:val="bullet"/>
      <w:lvlText w:val="•"/>
      <w:lvlJc w:val="left"/>
      <w:pPr>
        <w:ind w:left="4962" w:hanging="276"/>
      </w:pPr>
      <w:rPr>
        <w:rFonts w:hint="default"/>
        <w:lang w:val="pl-PL" w:eastAsia="en-US" w:bidi="ar-SA"/>
      </w:rPr>
    </w:lvl>
    <w:lvl w:ilvl="6" w:tplc="160C09F8">
      <w:numFmt w:val="bullet"/>
      <w:lvlText w:val="•"/>
      <w:lvlJc w:val="left"/>
      <w:pPr>
        <w:ind w:left="5952" w:hanging="276"/>
      </w:pPr>
      <w:rPr>
        <w:rFonts w:hint="default"/>
        <w:lang w:val="pl-PL" w:eastAsia="en-US" w:bidi="ar-SA"/>
      </w:rPr>
    </w:lvl>
    <w:lvl w:ilvl="7" w:tplc="E76470DA">
      <w:numFmt w:val="bullet"/>
      <w:lvlText w:val="•"/>
      <w:lvlJc w:val="left"/>
      <w:pPr>
        <w:ind w:left="6942" w:hanging="276"/>
      </w:pPr>
      <w:rPr>
        <w:rFonts w:hint="default"/>
        <w:lang w:val="pl-PL" w:eastAsia="en-US" w:bidi="ar-SA"/>
      </w:rPr>
    </w:lvl>
    <w:lvl w:ilvl="8" w:tplc="B7E0812C">
      <w:numFmt w:val="bullet"/>
      <w:lvlText w:val="•"/>
      <w:lvlJc w:val="left"/>
      <w:pPr>
        <w:ind w:left="7933" w:hanging="276"/>
      </w:pPr>
      <w:rPr>
        <w:rFonts w:hint="default"/>
        <w:lang w:val="pl-PL" w:eastAsia="en-US" w:bidi="ar-SA"/>
      </w:rPr>
    </w:lvl>
  </w:abstractNum>
  <w:abstractNum w:abstractNumId="29" w15:restartNumberingAfterBreak="0">
    <w:nsid w:val="770A1483"/>
    <w:multiLevelType w:val="hybridMultilevel"/>
    <w:tmpl w:val="3752C6B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8C85E47"/>
    <w:multiLevelType w:val="hybridMultilevel"/>
    <w:tmpl w:val="1A4C1DA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B862971"/>
    <w:multiLevelType w:val="hybridMultilevel"/>
    <w:tmpl w:val="FBBC2246"/>
    <w:lvl w:ilvl="0" w:tplc="125CB2AC">
      <w:start w:val="7"/>
      <w:numFmt w:val="lowerLetter"/>
      <w:lvlText w:val="%1)"/>
      <w:lvlJc w:val="left"/>
      <w:pPr>
        <w:ind w:left="147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A2A"/>
        <w:spacing w:val="0"/>
        <w:w w:val="100"/>
        <w:sz w:val="24"/>
        <w:szCs w:val="24"/>
        <w:lang w:val="pl-PL" w:eastAsia="en-US" w:bidi="ar-SA"/>
      </w:rPr>
    </w:lvl>
    <w:lvl w:ilvl="1" w:tplc="A4CA8308">
      <w:start w:val="1"/>
      <w:numFmt w:val="decimal"/>
      <w:lvlText w:val="%2."/>
      <w:lvlJc w:val="left"/>
      <w:pPr>
        <w:ind w:left="5734" w:hanging="364"/>
      </w:pPr>
      <w:rPr>
        <w:rFonts w:hint="default"/>
        <w:b w:val="0"/>
        <w:bCs/>
        <w:spacing w:val="0"/>
        <w:w w:val="103"/>
        <w:lang w:val="pl-PL" w:eastAsia="en-US" w:bidi="ar-SA"/>
      </w:rPr>
    </w:lvl>
    <w:lvl w:ilvl="2" w:tplc="28F21644">
      <w:start w:val="1"/>
      <w:numFmt w:val="decimal"/>
      <w:lvlText w:val="%3."/>
      <w:lvlJc w:val="left"/>
      <w:pPr>
        <w:ind w:left="5729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626"/>
        <w:spacing w:val="0"/>
        <w:w w:val="103"/>
        <w:sz w:val="20"/>
        <w:szCs w:val="20"/>
        <w:lang w:val="pl-PL" w:eastAsia="en-US" w:bidi="ar-SA"/>
      </w:rPr>
    </w:lvl>
    <w:lvl w:ilvl="3" w:tplc="9E58243E">
      <w:numFmt w:val="bullet"/>
      <w:lvlText w:val="•"/>
      <w:lvlJc w:val="left"/>
      <w:pPr>
        <w:ind w:left="6280" w:hanging="359"/>
      </w:pPr>
      <w:rPr>
        <w:rFonts w:hint="default"/>
        <w:lang w:val="pl-PL" w:eastAsia="en-US" w:bidi="ar-SA"/>
      </w:rPr>
    </w:lvl>
    <w:lvl w:ilvl="4" w:tplc="C6AC6974">
      <w:numFmt w:val="bullet"/>
      <w:lvlText w:val="•"/>
      <w:lvlJc w:val="left"/>
      <w:pPr>
        <w:ind w:left="6821" w:hanging="359"/>
      </w:pPr>
      <w:rPr>
        <w:rFonts w:hint="default"/>
        <w:lang w:val="pl-PL" w:eastAsia="en-US" w:bidi="ar-SA"/>
      </w:rPr>
    </w:lvl>
    <w:lvl w:ilvl="5" w:tplc="2940C528">
      <w:numFmt w:val="bullet"/>
      <w:lvlText w:val="•"/>
      <w:lvlJc w:val="left"/>
      <w:pPr>
        <w:ind w:left="7361" w:hanging="359"/>
      </w:pPr>
      <w:rPr>
        <w:rFonts w:hint="default"/>
        <w:lang w:val="pl-PL" w:eastAsia="en-US" w:bidi="ar-SA"/>
      </w:rPr>
    </w:lvl>
    <w:lvl w:ilvl="6" w:tplc="334C67AE">
      <w:numFmt w:val="bullet"/>
      <w:lvlText w:val="•"/>
      <w:lvlJc w:val="left"/>
      <w:pPr>
        <w:ind w:left="7902" w:hanging="359"/>
      </w:pPr>
      <w:rPr>
        <w:rFonts w:hint="default"/>
        <w:lang w:val="pl-PL" w:eastAsia="en-US" w:bidi="ar-SA"/>
      </w:rPr>
    </w:lvl>
    <w:lvl w:ilvl="7" w:tplc="0852A3D8">
      <w:numFmt w:val="bullet"/>
      <w:lvlText w:val="•"/>
      <w:lvlJc w:val="left"/>
      <w:pPr>
        <w:ind w:left="8442" w:hanging="359"/>
      </w:pPr>
      <w:rPr>
        <w:rFonts w:hint="default"/>
        <w:lang w:val="pl-PL" w:eastAsia="en-US" w:bidi="ar-SA"/>
      </w:rPr>
    </w:lvl>
    <w:lvl w:ilvl="8" w:tplc="2C58A6F0">
      <w:numFmt w:val="bullet"/>
      <w:lvlText w:val="•"/>
      <w:lvlJc w:val="left"/>
      <w:pPr>
        <w:ind w:left="8983" w:hanging="359"/>
      </w:pPr>
      <w:rPr>
        <w:rFonts w:hint="default"/>
        <w:lang w:val="pl-PL" w:eastAsia="en-US" w:bidi="ar-SA"/>
      </w:rPr>
    </w:lvl>
  </w:abstractNum>
  <w:abstractNum w:abstractNumId="32" w15:restartNumberingAfterBreak="0">
    <w:nsid w:val="7CBE598A"/>
    <w:multiLevelType w:val="hybridMultilevel"/>
    <w:tmpl w:val="977C1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5C15E1"/>
    <w:multiLevelType w:val="hybridMultilevel"/>
    <w:tmpl w:val="04DA6AC8"/>
    <w:lvl w:ilvl="0" w:tplc="2570AE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5"/>
  </w:num>
  <w:num w:numId="4">
    <w:abstractNumId w:val="1"/>
  </w:num>
  <w:num w:numId="5">
    <w:abstractNumId w:val="14"/>
  </w:num>
  <w:num w:numId="6">
    <w:abstractNumId w:val="26"/>
  </w:num>
  <w:num w:numId="7">
    <w:abstractNumId w:val="9"/>
  </w:num>
  <w:num w:numId="8">
    <w:abstractNumId w:val="10"/>
  </w:num>
  <w:num w:numId="9">
    <w:abstractNumId w:val="4"/>
  </w:num>
  <w:num w:numId="10">
    <w:abstractNumId w:val="12"/>
  </w:num>
  <w:num w:numId="11">
    <w:abstractNumId w:val="8"/>
  </w:num>
  <w:num w:numId="12">
    <w:abstractNumId w:val="15"/>
  </w:num>
  <w:num w:numId="13">
    <w:abstractNumId w:val="0"/>
  </w:num>
  <w:num w:numId="14">
    <w:abstractNumId w:val="18"/>
  </w:num>
  <w:num w:numId="15">
    <w:abstractNumId w:val="16"/>
  </w:num>
  <w:num w:numId="16">
    <w:abstractNumId w:val="33"/>
  </w:num>
  <w:num w:numId="17">
    <w:abstractNumId w:val="11"/>
  </w:num>
  <w:num w:numId="18">
    <w:abstractNumId w:val="29"/>
  </w:num>
  <w:num w:numId="19">
    <w:abstractNumId w:val="25"/>
  </w:num>
  <w:num w:numId="20">
    <w:abstractNumId w:val="6"/>
  </w:num>
  <w:num w:numId="21">
    <w:abstractNumId w:val="30"/>
  </w:num>
  <w:num w:numId="22">
    <w:abstractNumId w:val="20"/>
  </w:num>
  <w:num w:numId="23">
    <w:abstractNumId w:val="27"/>
  </w:num>
  <w:num w:numId="24">
    <w:abstractNumId w:val="23"/>
  </w:num>
  <w:num w:numId="25">
    <w:abstractNumId w:val="19"/>
  </w:num>
  <w:num w:numId="26">
    <w:abstractNumId w:val="24"/>
  </w:num>
  <w:num w:numId="27">
    <w:abstractNumId w:val="31"/>
  </w:num>
  <w:num w:numId="28">
    <w:abstractNumId w:val="7"/>
  </w:num>
  <w:num w:numId="29">
    <w:abstractNumId w:val="32"/>
  </w:num>
  <w:num w:numId="30">
    <w:abstractNumId w:val="13"/>
  </w:num>
  <w:num w:numId="31">
    <w:abstractNumId w:val="3"/>
  </w:num>
  <w:num w:numId="32">
    <w:abstractNumId w:val="2"/>
  </w:num>
  <w:num w:numId="33">
    <w:abstractNumId w:val="28"/>
  </w:num>
  <w:num w:numId="34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D6"/>
    <w:rsid w:val="000018A2"/>
    <w:rsid w:val="0002742A"/>
    <w:rsid w:val="00030FF7"/>
    <w:rsid w:val="00073C0C"/>
    <w:rsid w:val="00086827"/>
    <w:rsid w:val="00090F98"/>
    <w:rsid w:val="000D3A74"/>
    <w:rsid w:val="00191AF1"/>
    <w:rsid w:val="001C7932"/>
    <w:rsid w:val="001E07EE"/>
    <w:rsid w:val="001E6A8B"/>
    <w:rsid w:val="00246D76"/>
    <w:rsid w:val="00290793"/>
    <w:rsid w:val="002D778D"/>
    <w:rsid w:val="003C3F47"/>
    <w:rsid w:val="003F3BAB"/>
    <w:rsid w:val="004000EF"/>
    <w:rsid w:val="00426C56"/>
    <w:rsid w:val="00455974"/>
    <w:rsid w:val="004B1E89"/>
    <w:rsid w:val="00530370"/>
    <w:rsid w:val="00575054"/>
    <w:rsid w:val="005923B3"/>
    <w:rsid w:val="0059375C"/>
    <w:rsid w:val="005B6415"/>
    <w:rsid w:val="005D03E5"/>
    <w:rsid w:val="005D08D1"/>
    <w:rsid w:val="005D238D"/>
    <w:rsid w:val="005E4CD6"/>
    <w:rsid w:val="0063201D"/>
    <w:rsid w:val="0067449E"/>
    <w:rsid w:val="006A7FDA"/>
    <w:rsid w:val="006C368B"/>
    <w:rsid w:val="006F1B8F"/>
    <w:rsid w:val="006F5205"/>
    <w:rsid w:val="0070085A"/>
    <w:rsid w:val="007605A4"/>
    <w:rsid w:val="0076146C"/>
    <w:rsid w:val="00773B5F"/>
    <w:rsid w:val="007A06A2"/>
    <w:rsid w:val="007B243E"/>
    <w:rsid w:val="007E3961"/>
    <w:rsid w:val="007F7E0B"/>
    <w:rsid w:val="0080552F"/>
    <w:rsid w:val="0081512C"/>
    <w:rsid w:val="00832FD6"/>
    <w:rsid w:val="0084015D"/>
    <w:rsid w:val="00844F53"/>
    <w:rsid w:val="00852A59"/>
    <w:rsid w:val="00886996"/>
    <w:rsid w:val="00890495"/>
    <w:rsid w:val="008B3779"/>
    <w:rsid w:val="008C246B"/>
    <w:rsid w:val="008E0C13"/>
    <w:rsid w:val="008E5E0E"/>
    <w:rsid w:val="008E6FC5"/>
    <w:rsid w:val="0090198A"/>
    <w:rsid w:val="009172F3"/>
    <w:rsid w:val="00923A51"/>
    <w:rsid w:val="00953EDC"/>
    <w:rsid w:val="00960EBE"/>
    <w:rsid w:val="0096170A"/>
    <w:rsid w:val="009E3355"/>
    <w:rsid w:val="00A755D8"/>
    <w:rsid w:val="00A9573F"/>
    <w:rsid w:val="00AD48D2"/>
    <w:rsid w:val="00AF5746"/>
    <w:rsid w:val="00B15515"/>
    <w:rsid w:val="00B21F73"/>
    <w:rsid w:val="00B306E6"/>
    <w:rsid w:val="00B411F5"/>
    <w:rsid w:val="00BD5110"/>
    <w:rsid w:val="00BD65C3"/>
    <w:rsid w:val="00BD6F1C"/>
    <w:rsid w:val="00C13E61"/>
    <w:rsid w:val="00C24023"/>
    <w:rsid w:val="00C54F8B"/>
    <w:rsid w:val="00C563A2"/>
    <w:rsid w:val="00C762FE"/>
    <w:rsid w:val="00C80BDA"/>
    <w:rsid w:val="00C947C6"/>
    <w:rsid w:val="00CA5650"/>
    <w:rsid w:val="00CC4549"/>
    <w:rsid w:val="00CC558F"/>
    <w:rsid w:val="00D35301"/>
    <w:rsid w:val="00D40D11"/>
    <w:rsid w:val="00D82A5C"/>
    <w:rsid w:val="00D8644D"/>
    <w:rsid w:val="00D97503"/>
    <w:rsid w:val="00DC7167"/>
    <w:rsid w:val="00DF1B57"/>
    <w:rsid w:val="00E23F8B"/>
    <w:rsid w:val="00E47AEC"/>
    <w:rsid w:val="00EB1A58"/>
    <w:rsid w:val="00EF2900"/>
    <w:rsid w:val="00F01308"/>
    <w:rsid w:val="00F47990"/>
    <w:rsid w:val="00F66F2D"/>
    <w:rsid w:val="00FA1E4A"/>
    <w:rsid w:val="00FB0900"/>
    <w:rsid w:val="00FC5225"/>
    <w:rsid w:val="00FE236D"/>
    <w:rsid w:val="00FE43F6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36638"/>
  <w15:docId w15:val="{CDEF73A5-34A0-4FE7-8DC1-9499DB04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CD6"/>
    <w:pPr>
      <w:spacing w:after="0" w:line="240" w:lineRule="auto"/>
      <w:ind w:left="1208" w:hanging="357"/>
      <w:jc w:val="both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5E4C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4C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4C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4CD6"/>
    <w:rPr>
      <w:kern w:val="2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CD6"/>
    <w:rPr>
      <w:rFonts w:ascii="Tahoma" w:hAnsi="Tahoma" w:cs="Tahoma"/>
      <w:kern w:val="2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51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5110"/>
    <w:rPr>
      <w:kern w:val="2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511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2A5C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6A7FDA"/>
    <w:pPr>
      <w:widowControl w:val="0"/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A7FDA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947C6"/>
    <w:pPr>
      <w:tabs>
        <w:tab w:val="center" w:pos="4536"/>
        <w:tab w:val="right" w:pos="9072"/>
      </w:tabs>
      <w:ind w:left="0" w:firstLine="0"/>
      <w:jc w:val="left"/>
    </w:pPr>
    <w:rPr>
      <w:rFonts w:eastAsiaTheme="minorEastAsia"/>
      <w:kern w:val="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947C6"/>
    <w:rPr>
      <w:rFonts w:eastAsiaTheme="minorEastAsia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5937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9375C"/>
    <w:pPr>
      <w:widowControl w:val="0"/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kern w:val="0"/>
    </w:rPr>
  </w:style>
  <w:style w:type="table" w:styleId="Tabela-Siatka">
    <w:name w:val="Table Grid"/>
    <w:basedOn w:val="Standardowy"/>
    <w:uiPriority w:val="39"/>
    <w:rsid w:val="003C3F47"/>
    <w:pPr>
      <w:spacing w:after="0" w:line="240" w:lineRule="auto"/>
      <w:ind w:left="851"/>
      <w:jc w:val="both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semiHidden/>
    <w:unhideWhenUsed/>
    <w:rsid w:val="003C3F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C3F47"/>
    <w:rPr>
      <w:kern w:val="2"/>
    </w:rPr>
  </w:style>
  <w:style w:type="paragraph" w:styleId="Tytu">
    <w:name w:val="Title"/>
    <w:basedOn w:val="Normalny"/>
    <w:next w:val="Normalny"/>
    <w:link w:val="TytuZnak"/>
    <w:uiPriority w:val="10"/>
    <w:qFormat/>
    <w:rsid w:val="003C3F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3F4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4381</Words>
  <Characters>26291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ACK</cp:lastModifiedBy>
  <cp:revision>3</cp:revision>
  <cp:lastPrinted>2024-04-24T09:31:00Z</cp:lastPrinted>
  <dcterms:created xsi:type="dcterms:W3CDTF">2024-08-13T05:53:00Z</dcterms:created>
  <dcterms:modified xsi:type="dcterms:W3CDTF">2024-08-13T05:54:00Z</dcterms:modified>
</cp:coreProperties>
</file>